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3EA" w:rsidRDefault="00000D8C" w:rsidP="008E65B9">
      <w:pPr>
        <w:tabs>
          <w:tab w:val="center" w:pos="4153"/>
          <w:tab w:val="left" w:pos="6771"/>
        </w:tabs>
        <w:wordWrap w:val="0"/>
        <w:spacing w:beforeLines="200" w:before="672" w:afterLines="200" w:after="672" w:line="360" w:lineRule="auto"/>
        <w:ind w:firstLineChars="0" w:firstLine="0"/>
        <w:jc w:val="center"/>
        <w:outlineLvl w:val="0"/>
        <w:rPr>
          <w:rFonts w:eastAsia="黑体" w:cs="Times New Roman" w:hint="default"/>
          <w:b/>
          <w:bCs/>
          <w:color w:val="000000" w:themeColor="text1"/>
          <w:kern w:val="24"/>
          <w:sz w:val="36"/>
          <w:szCs w:val="36"/>
        </w:rPr>
      </w:pPr>
      <w:bookmarkStart w:id="0" w:name="_Toc30556"/>
      <w:bookmarkStart w:id="1" w:name="_Toc18171914"/>
      <w:bookmarkStart w:id="2" w:name="_GoBack"/>
      <w:bookmarkEnd w:id="2"/>
      <w:r>
        <w:rPr>
          <w:rFonts w:eastAsia="黑体" w:cs="Times New Roman"/>
          <w:b/>
          <w:bCs/>
          <w:color w:val="000000" w:themeColor="text1"/>
          <w:kern w:val="24"/>
          <w:sz w:val="36"/>
          <w:szCs w:val="36"/>
        </w:rPr>
        <w:t>10</w:t>
      </w:r>
      <w:r>
        <w:rPr>
          <w:rFonts w:eastAsia="黑体" w:cs="Times New Roman"/>
          <w:b/>
          <w:bCs/>
          <w:color w:val="000000" w:themeColor="text1"/>
          <w:kern w:val="24"/>
          <w:sz w:val="36"/>
          <w:szCs w:val="36"/>
        </w:rPr>
        <w:t xml:space="preserve">　</w:t>
      </w:r>
      <w:r w:rsidR="00C57F77">
        <w:rPr>
          <w:rFonts w:eastAsia="黑体" w:cs="Times New Roman"/>
          <w:b/>
          <w:bCs/>
          <w:color w:val="000000" w:themeColor="text1"/>
          <w:kern w:val="24"/>
          <w:sz w:val="36"/>
          <w:szCs w:val="36"/>
        </w:rPr>
        <w:t xml:space="preserve">　</w:t>
      </w:r>
      <w:r>
        <w:rPr>
          <w:rFonts w:eastAsia="黑体" w:cs="Times New Roman"/>
          <w:b/>
          <w:bCs/>
          <w:color w:val="000000" w:themeColor="text1"/>
          <w:kern w:val="24"/>
          <w:sz w:val="36"/>
          <w:szCs w:val="36"/>
        </w:rPr>
        <w:t>税务注销规范</w:t>
      </w:r>
      <w:bookmarkEnd w:id="0"/>
      <w:bookmarkEnd w:id="1"/>
    </w:p>
    <w:p w:rsidR="002D53EA" w:rsidRDefault="00000D8C">
      <w:pPr>
        <w:wordWrap w:val="0"/>
        <w:spacing w:line="360" w:lineRule="auto"/>
        <w:ind w:firstLine="480"/>
        <w:rPr>
          <w:rFonts w:ascii="楷体" w:eastAsia="楷体" w:hAnsi="楷体" w:cs="Times New Roman" w:hint="default"/>
          <w:color w:val="000000" w:themeColor="text1"/>
        </w:rPr>
      </w:pPr>
      <w:r>
        <w:rPr>
          <w:rFonts w:ascii="楷体" w:eastAsia="楷体" w:hAnsi="楷体" w:cs="Times New Roman"/>
          <w:color w:val="000000" w:themeColor="text1"/>
        </w:rPr>
        <w:t>税务注销，是指纳税人、扣缴义务人由于法定的原因终止纳税义务、扣缴义务时，持有关证件和资料向主管税务机关申报办理税务注销手续。税务注销包括</w:t>
      </w:r>
      <w:r>
        <w:rPr>
          <w:rFonts w:eastAsia="楷体" w:cs="Times New Roman"/>
          <w:color w:val="000000" w:themeColor="text1"/>
        </w:rPr>
        <w:t>1</w:t>
      </w:r>
      <w:r>
        <w:rPr>
          <w:rFonts w:ascii="楷体" w:eastAsia="楷体" w:hAnsi="楷体" w:cs="Times New Roman"/>
          <w:color w:val="000000" w:themeColor="text1"/>
        </w:rPr>
        <w:t>类</w:t>
      </w:r>
      <w:r>
        <w:rPr>
          <w:rFonts w:eastAsia="楷体" w:cs="Times New Roman"/>
          <w:color w:val="000000" w:themeColor="text1"/>
        </w:rPr>
        <w:t>5</w:t>
      </w:r>
      <w:r>
        <w:rPr>
          <w:rFonts w:ascii="楷体" w:eastAsia="楷体" w:hAnsi="楷体" w:cs="Times New Roman" w:hint="default"/>
          <w:color w:val="000000" w:themeColor="text1"/>
        </w:rPr>
        <w:t>个事项</w:t>
      </w:r>
      <w:r>
        <w:rPr>
          <w:rFonts w:ascii="楷体" w:eastAsia="楷体" w:hAnsi="楷体" w:cs="Times New Roman"/>
          <w:color w:val="000000" w:themeColor="text1"/>
        </w:rPr>
        <w:t>。</w:t>
      </w:r>
    </w:p>
    <w:p w:rsidR="002D53EA" w:rsidRDefault="00000D8C" w:rsidP="009A060E">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3" w:name="_Toc20216"/>
      <w:bookmarkStart w:id="4" w:name="_Toc18171915"/>
      <w:r>
        <w:rPr>
          <w:rFonts w:eastAsia="黑体" w:cs="Times New Roman"/>
          <w:b/>
          <w:bCs/>
          <w:color w:val="000000" w:themeColor="text1"/>
          <w:sz w:val="32"/>
          <w:szCs w:val="32"/>
        </w:rPr>
        <w:t>10.1</w:t>
      </w:r>
      <w:r>
        <w:rPr>
          <w:rFonts w:eastAsia="黑体" w:cs="Times New Roman"/>
          <w:b/>
          <w:bCs/>
          <w:color w:val="000000" w:themeColor="text1"/>
          <w:sz w:val="32"/>
          <w:szCs w:val="32"/>
        </w:rPr>
        <w:t xml:space="preserve">　</w:t>
      </w:r>
      <w:r w:rsidR="00C57F77">
        <w:rPr>
          <w:rFonts w:eastAsia="黑体" w:cs="Times New Roman"/>
          <w:b/>
          <w:bCs/>
          <w:color w:val="000000" w:themeColor="text1"/>
          <w:sz w:val="32"/>
          <w:szCs w:val="32"/>
        </w:rPr>
        <w:t xml:space="preserve">　</w:t>
      </w:r>
      <w:r>
        <w:rPr>
          <w:rFonts w:eastAsia="黑体" w:cs="Times New Roman"/>
          <w:b/>
          <w:bCs/>
          <w:color w:val="000000" w:themeColor="text1"/>
          <w:sz w:val="32"/>
          <w:szCs w:val="32"/>
        </w:rPr>
        <w:t>税务注销</w:t>
      </w:r>
      <w:bookmarkEnd w:id="3"/>
      <w:bookmarkEnd w:id="4"/>
    </w:p>
    <w:p w:rsidR="002D53EA" w:rsidRDefault="00000D8C" w:rsidP="009A060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 w:name="_Toc5703"/>
      <w:bookmarkStart w:id="6" w:name="_Toc18171916"/>
      <w:r>
        <w:rPr>
          <w:rFonts w:eastAsia="黑体" w:cs="Times New Roman"/>
          <w:b/>
          <w:bCs/>
          <w:color w:val="000000" w:themeColor="text1"/>
          <w:kern w:val="24"/>
          <w:sz w:val="28"/>
          <w:szCs w:val="28"/>
        </w:rPr>
        <w:t>10.1.1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18</w:t>
      </w:r>
      <w:r w:rsidR="00C57F77">
        <w:rPr>
          <w:rFonts w:eastAsia="黑体" w:cs="Times New Roman" w:hint="default"/>
          <w:b/>
          <w:bCs/>
          <w:color w:val="000000" w:themeColor="text1"/>
          <w:kern w:val="24"/>
          <w:sz w:val="28"/>
          <w:szCs w:val="28"/>
        </w:rPr>
        <w:t>1</w:t>
      </w:r>
      <w:r>
        <w:rPr>
          <w:rFonts w:eastAsia="黑体" w:cs="Times New Roman"/>
          <w:b/>
          <w:bCs/>
          <w:color w:val="000000" w:themeColor="text1"/>
          <w:kern w:val="24"/>
          <w:sz w:val="28"/>
          <w:szCs w:val="28"/>
        </w:rPr>
        <w:t xml:space="preserve">　</w:t>
      </w:r>
      <w:bookmarkStart w:id="7" w:name="_Hlk16351734"/>
      <w:r w:rsidR="00C57F77">
        <w:rPr>
          <w:rFonts w:eastAsia="黑体" w:cs="Times New Roman"/>
          <w:b/>
          <w:bCs/>
          <w:color w:val="000000" w:themeColor="text1"/>
          <w:kern w:val="24"/>
          <w:sz w:val="28"/>
          <w:szCs w:val="28"/>
        </w:rPr>
        <w:t xml:space="preserve">　</w:t>
      </w:r>
      <w:r>
        <w:rPr>
          <w:rFonts w:ascii="黑体" w:eastAsia="黑体" w:hAnsi="黑体" w:cs="Times New Roman"/>
          <w:b/>
          <w:bCs/>
          <w:color w:val="000000" w:themeColor="text1"/>
          <w:kern w:val="24"/>
          <w:sz w:val="28"/>
          <w:szCs w:val="28"/>
        </w:rPr>
        <w:t>一照</w:t>
      </w:r>
      <w:proofErr w:type="gramStart"/>
      <w:r>
        <w:rPr>
          <w:rFonts w:ascii="黑体" w:eastAsia="黑体" w:hAnsi="黑体" w:cs="Times New Roman"/>
          <w:b/>
          <w:bCs/>
          <w:color w:val="000000" w:themeColor="text1"/>
          <w:kern w:val="24"/>
          <w:sz w:val="28"/>
          <w:szCs w:val="28"/>
        </w:rPr>
        <w:t>一码户清税</w:t>
      </w:r>
      <w:proofErr w:type="gramEnd"/>
      <w:r>
        <w:rPr>
          <w:rFonts w:ascii="黑体" w:eastAsia="黑体" w:hAnsi="黑体" w:cs="Times New Roman"/>
          <w:b/>
          <w:bCs/>
          <w:color w:val="000000" w:themeColor="text1"/>
          <w:kern w:val="24"/>
          <w:sz w:val="28"/>
          <w:szCs w:val="28"/>
        </w:rPr>
        <w:t>申报</w:t>
      </w:r>
      <w:bookmarkEnd w:id="5"/>
      <w:bookmarkEnd w:id="6"/>
      <w:bookmarkEnd w:id="7"/>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297125"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已实行“一照一码”登记模式的纳税人向市场监督管理等部门申请办理注销登记前，</w:t>
      </w:r>
    </w:p>
    <w:p w:rsidR="002D53EA" w:rsidRDefault="00297125" w:rsidP="00297125">
      <w:pPr>
        <w:wordWrap w:val="0"/>
        <w:spacing w:line="360" w:lineRule="auto"/>
        <w:ind w:firstLineChars="0" w:firstLine="0"/>
        <w:rPr>
          <w:rFonts w:ascii="宋体" w:hAnsi="宋体" w:cs="Times New Roman" w:hint="default"/>
          <w:color w:val="000000" w:themeColor="text1"/>
        </w:rPr>
      </w:pPr>
      <w:r>
        <w:rPr>
          <w:rFonts w:ascii="宋体" w:hAnsi="宋体" w:cs="Times New Roman"/>
          <w:color w:val="000000" w:themeColor="text1"/>
        </w:rPr>
        <w:t>应</w:t>
      </w:r>
      <w:r w:rsidR="00000D8C">
        <w:rPr>
          <w:rFonts w:ascii="宋体" w:hAnsi="宋体" w:cs="Times New Roman"/>
          <w:color w:val="000000" w:themeColor="text1"/>
        </w:rPr>
        <w:t>先向税务机关申报</w:t>
      </w:r>
      <w:r w:rsidR="00000D8C">
        <w:rPr>
          <w:rFonts w:ascii="宋体" w:hAnsi="宋体" w:cs="Times New Roman" w:hint="default"/>
          <w:color w:val="000000" w:themeColor="text1"/>
        </w:rPr>
        <w:t>清税</w:t>
      </w:r>
      <w:r w:rsidR="00000D8C">
        <w:rPr>
          <w:rFonts w:ascii="宋体" w:hAnsi="宋体" w:cs="Times New Roman"/>
          <w:color w:val="000000" w:themeColor="text1"/>
        </w:rPr>
        <w:t>。清税完毕后，税务机关</w:t>
      </w:r>
      <w:r w:rsidR="00000D8C">
        <w:rPr>
          <w:rFonts w:ascii="宋体" w:hAnsi="宋体" w:cs="Times New Roman" w:hint="default"/>
          <w:color w:val="000000" w:themeColor="text1"/>
        </w:rPr>
        <w:t>向纳税人出具《清税证明》</w:t>
      </w:r>
      <w:r w:rsidR="00000D8C">
        <w:rPr>
          <w:rFonts w:ascii="宋体" w:hAnsi="宋体" w:cs="Times New Roman"/>
          <w:color w:val="000000" w:themeColor="text1"/>
        </w:rPr>
        <w:t>，纳税人持《清税证明》到原登记机关办理注销。</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《中华人民共和国税收征收管理法》第十六条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《中华人民共和国税收征收管理法实施细则》第十五条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号修改）第五章</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74"/>
        <w:gridCol w:w="1920"/>
        <w:gridCol w:w="3679"/>
        <w:gridCol w:w="672"/>
        <w:gridCol w:w="1212"/>
      </w:tblGrid>
      <w:tr w:rsidR="002D53EA" w:rsidTr="00C57F77">
        <w:trPr>
          <w:cantSplit/>
          <w:trHeight w:hRule="exact" w:val="737"/>
        </w:trPr>
        <w:tc>
          <w:tcPr>
            <w:tcW w:w="6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55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32EDC" w:rsidRPr="00732EDC" w:rsidRDefault="00000D8C" w:rsidP="00C57F77">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color w:val="000000" w:themeColor="text1"/>
                <w:sz w:val="21"/>
                <w:szCs w:val="21"/>
              </w:rPr>
              <w:t>材料名称</w:t>
            </w:r>
          </w:p>
        </w:tc>
        <w:tc>
          <w:tcPr>
            <w:tcW w:w="672"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1212"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2D53EA" w:rsidTr="00C57F77">
        <w:trPr>
          <w:cantSplit/>
          <w:trHeight w:hRule="exact" w:val="765"/>
        </w:trPr>
        <w:tc>
          <w:tcPr>
            <w:tcW w:w="680" w:type="dxa"/>
            <w:gridSpan w:val="2"/>
            <w:tcBorders>
              <w:top w:val="single" w:sz="4" w:space="0" w:color="auto"/>
              <w:left w:val="single" w:sz="4" w:space="0" w:color="auto"/>
              <w:bottom w:val="single" w:sz="4" w:space="0" w:color="auto"/>
              <w:right w:val="single" w:sz="4" w:space="0" w:color="auto"/>
            </w:tcBorders>
            <w:vAlign w:val="center"/>
          </w:tcPr>
          <w:p w:rsidR="006D0069" w:rsidRPr="006D0069" w:rsidRDefault="00000D8C" w:rsidP="00C57F77">
            <w:pPr>
              <w:wordWrap w:val="0"/>
              <w:spacing w:line="240" w:lineRule="auto"/>
              <w:ind w:firstLineChars="0" w:firstLine="0"/>
              <w:jc w:val="center"/>
              <w:rPr>
                <w:rFonts w:ascii="黑体" w:eastAsia="黑体" w:hAnsi="黑体" w:cs="Times New Roman" w:hint="default"/>
                <w:sz w:val="18"/>
                <w:szCs w:val="18"/>
              </w:rPr>
            </w:pPr>
            <w:r>
              <w:rPr>
                <w:rFonts w:eastAsia="黑体" w:cs="Times New Roman"/>
                <w:color w:val="000000" w:themeColor="text1"/>
                <w:sz w:val="18"/>
                <w:szCs w:val="18"/>
              </w:rPr>
              <w:lastRenderedPageBreak/>
              <w:t>1</w:t>
            </w:r>
          </w:p>
        </w:tc>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EDC" w:rsidRPr="00732EDC" w:rsidRDefault="00000D8C" w:rsidP="00C57F77">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color w:val="000000" w:themeColor="text1"/>
                <w:sz w:val="18"/>
                <w:szCs w:val="18"/>
              </w:rPr>
              <w:t>《清税申报表》</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C57F77">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C57F77">
        <w:trPr>
          <w:cantSplit/>
          <w:trHeight w:hRule="exact" w:val="702"/>
        </w:trPr>
        <w:tc>
          <w:tcPr>
            <w:tcW w:w="680"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经办人身份证件原件</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2D53EA" w:rsidTr="00C57F77">
        <w:trPr>
          <w:cantSplit/>
          <w:trHeight w:hRule="exact" w:val="710"/>
        </w:trPr>
        <w:tc>
          <w:tcPr>
            <w:tcW w:w="816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2D53EA" w:rsidTr="00C57F77">
        <w:trPr>
          <w:cantSplit/>
          <w:trHeight w:hRule="exact" w:val="706"/>
        </w:trPr>
        <w:tc>
          <w:tcPr>
            <w:tcW w:w="26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3679"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72"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1212"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2D53EA" w:rsidTr="00C57F77">
        <w:trPr>
          <w:gridBefore w:val="1"/>
          <w:wBefore w:w="6" w:type="dxa"/>
          <w:cantSplit/>
          <w:trHeight w:hRule="exact" w:val="876"/>
        </w:trPr>
        <w:tc>
          <w:tcPr>
            <w:tcW w:w="2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上级主管、董事会决议</w:t>
            </w:r>
            <w:r>
              <w:rPr>
                <w:rFonts w:ascii="黑体" w:eastAsia="黑体" w:hAnsi="黑体" w:cs="Times New Roman"/>
                <w:color w:val="000000" w:themeColor="text1"/>
                <w:sz w:val="18"/>
                <w:szCs w:val="18"/>
              </w:rPr>
              <w:t>注销</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bookmarkStart w:id="8" w:name="_Hlk16088633"/>
            <w:r>
              <w:rPr>
                <w:rFonts w:ascii="黑体" w:eastAsia="黑体" w:hAnsi="黑体" w:cs="Times New Roman" w:hint="default"/>
                <w:color w:val="000000" w:themeColor="text1"/>
                <w:sz w:val="18"/>
                <w:szCs w:val="18"/>
              </w:rPr>
              <w:t>上级主管部门批复文件或董事会决议复印件</w:t>
            </w:r>
            <w:bookmarkEnd w:id="8"/>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C57F77">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C57F77">
        <w:trPr>
          <w:gridBefore w:val="1"/>
          <w:wBefore w:w="6" w:type="dxa"/>
          <w:cantSplit/>
          <w:trHeight w:hRule="exact" w:val="1010"/>
        </w:trPr>
        <w:tc>
          <w:tcPr>
            <w:tcW w:w="2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境外企业在中国境内承包建筑、安装、装配、勘探工程和提供劳务</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项目完工证明、验收证明等相关文件复印件</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C57F77">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C57F77">
        <w:trPr>
          <w:gridBefore w:val="1"/>
          <w:wBefore w:w="6" w:type="dxa"/>
          <w:cantSplit/>
          <w:trHeight w:hRule="exact" w:val="832"/>
        </w:trPr>
        <w:tc>
          <w:tcPr>
            <w:tcW w:w="2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已领取发票领用簿的纳税人</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《发票领用簿》</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C57F77">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C57F77">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074803">
        <w:rPr>
          <w:rFonts w:ascii="宋体" w:hAnsi="宋体" w:cs="Times New Roman"/>
          <w:color w:val="000000" w:themeColor="text1"/>
        </w:rPr>
        <w:t>国家税务总局湖南省电子税务局</w:t>
      </w:r>
      <w:r>
        <w:rPr>
          <w:rFonts w:ascii="宋体" w:hAnsi="宋体" w:cs="Times New Roman"/>
          <w:color w:val="000000" w:themeColor="text1"/>
        </w:rPr>
        <w:t>（</w:t>
      </w:r>
      <w:r w:rsidR="00074803">
        <w:rPr>
          <w:rFonts w:ascii="宋体" w:hAnsi="宋体" w:cs="Times New Roman"/>
          <w:color w:val="000000" w:themeColor="text1"/>
        </w:rPr>
        <w:t>https://etax.hunan.chinatax.gov.cn</w:t>
      </w:r>
      <w:r>
        <w:rPr>
          <w:rFonts w:ascii="宋体" w:hAnsi="宋体" w:cs="Times New Roman"/>
          <w:color w:val="000000" w:themeColor="text1"/>
        </w:rPr>
        <w:t>）办理</w:t>
      </w:r>
      <w:r w:rsidR="00000D8C">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2D53EA" w:rsidRDefault="00000D8C" w:rsidP="00AC0F72">
      <w:pPr>
        <w:wordWrap w:val="0"/>
        <w:spacing w:line="360" w:lineRule="auto"/>
        <w:ind w:firstLine="480"/>
        <w:rPr>
          <w:rFonts w:ascii="宋体" w:hAnsi="宋体" w:cs="Times New Roman" w:hint="default"/>
          <w:color w:val="000000" w:themeColor="text1"/>
        </w:rPr>
      </w:pPr>
      <w:r>
        <w:rPr>
          <w:rFonts w:cs="Times New Roman"/>
          <w:color w:val="000000" w:themeColor="text1"/>
        </w:rPr>
        <w:t>20</w:t>
      </w:r>
      <w:r>
        <w:rPr>
          <w:rFonts w:ascii="宋体" w:hAnsi="宋体" w:cs="Times New Roman" w:hint="default"/>
          <w:color w:val="000000" w:themeColor="text1"/>
        </w:rPr>
        <w:t>个工作日内办结</w:t>
      </w:r>
      <w:r>
        <w:rPr>
          <w:rFonts w:ascii="宋体" w:hAnsi="宋体" w:cs="Times New Roman"/>
          <w:color w:val="000000" w:themeColor="text1"/>
        </w:rPr>
        <w:t>。税务机关在核查、检查过程中发现涉嫌偷、逃、骗、抗税或虚开发票的，或者需要进行纳</w:t>
      </w:r>
      <w:r>
        <w:rPr>
          <w:rFonts w:ascii="宋体" w:hAnsi="宋体" w:cs="Times New Roman" w:hint="default"/>
          <w:color w:val="000000" w:themeColor="text1"/>
        </w:rPr>
        <w:t>税调整等情形的，办理时限中止。</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2D53EA" w:rsidRDefault="00000D8C" w:rsidP="00E80522">
      <w:pPr>
        <w:spacing w:line="360" w:lineRule="auto"/>
        <w:ind w:firstLineChars="0" w:firstLine="0"/>
        <w:jc w:val="center"/>
        <w:rPr>
          <w:rFonts w:ascii="宋体" w:hAnsi="宋体" w:cs="Times New Roman" w:hint="default"/>
          <w:b/>
          <w:color w:val="000000" w:themeColor="text1"/>
        </w:rPr>
      </w:pPr>
      <w:r>
        <w:rPr>
          <w:rFonts w:ascii="等线" w:eastAsia="等线" w:hAnsi="等线" w:cs="Times New Roman" w:hint="default"/>
          <w:noProof/>
          <w:color w:val="000000" w:themeColor="text1"/>
          <w:sz w:val="21"/>
          <w:szCs w:val="22"/>
        </w:rPr>
        <w:lastRenderedPageBreak/>
        <w:drawing>
          <wp:inline distT="0" distB="0" distL="0" distR="0">
            <wp:extent cx="5184140" cy="1769745"/>
            <wp:effectExtent l="0" t="0" r="12700" b="13335"/>
            <wp:docPr id="183" name="图片 18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Users\baoqianyu\Desktop\流程图\流转\纳税人.png纳税人"/>
                    <pic:cNvPicPr>
                      <a:picLocks noChangeAspect="1" noChangeArrowheads="1"/>
                    </pic:cNvPicPr>
                  </pic:nvPicPr>
                  <pic:blipFill>
                    <a:blip r:embed="rId9"/>
                    <a:srcRect/>
                    <a:stretch>
                      <a:fillRect/>
                    </a:stretch>
                  </pic:blipFill>
                  <pic:spPr>
                    <a:xfrm>
                      <a:off x="0" y="0"/>
                      <a:ext cx="5184140" cy="1769745"/>
                    </a:xfrm>
                    <a:prstGeom prst="rect">
                      <a:avLst/>
                    </a:prstGeom>
                    <a:noFill/>
                    <a:ln>
                      <a:noFill/>
                    </a:ln>
                  </pic:spPr>
                </pic:pic>
              </a:graphicData>
            </a:graphic>
          </wp:inline>
        </w:drawing>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6E784C">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纳税人使用符合电子签名法规定条件的电子签名，与手写签名或者盖章具有同等法律效力。</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rsidR="002D53EA" w:rsidRDefault="00000D8C">
      <w:pPr>
        <w:wordWrap w:val="0"/>
        <w:spacing w:line="360" w:lineRule="auto"/>
        <w:ind w:firstLine="480"/>
        <w:rPr>
          <w:rFonts w:ascii="宋体" w:hAnsi="宋体" w:cs="Times New Roman" w:hint="default"/>
          <w:color w:val="000000" w:themeColor="text1"/>
        </w:rPr>
      </w:pPr>
      <w:bookmarkStart w:id="9" w:name="_Hlk16353021"/>
      <w:r>
        <w:rPr>
          <w:rFonts w:cs="Times New Roman"/>
          <w:color w:val="000000" w:themeColor="text1"/>
        </w:rPr>
        <w:t>5.</w:t>
      </w:r>
      <w:r>
        <w:rPr>
          <w:rFonts w:ascii="宋体" w:hAnsi="宋体" w:cs="Times New Roman" w:hint="default"/>
          <w:color w:val="000000" w:themeColor="text1"/>
        </w:rPr>
        <w:t>经过实名信息验证的办税人员，不再提供登记证件</w:t>
      </w:r>
      <w:r>
        <w:rPr>
          <w:rFonts w:ascii="宋体" w:hAnsi="宋体" w:cs="Times New Roman"/>
          <w:color w:val="000000" w:themeColor="text1"/>
        </w:rPr>
        <w:t>、</w:t>
      </w:r>
      <w:r>
        <w:rPr>
          <w:rFonts w:ascii="宋体" w:hAnsi="宋体" w:cs="Times New Roman" w:hint="default"/>
          <w:color w:val="000000" w:themeColor="text1"/>
        </w:rPr>
        <w:t>身份证件复印件</w:t>
      </w:r>
      <w:r>
        <w:rPr>
          <w:rFonts w:ascii="宋体" w:hAnsi="宋体" w:cs="Times New Roman"/>
          <w:color w:val="000000" w:themeColor="text1"/>
        </w:rPr>
        <w:t>、上级主管部门批复文件或董事会决议复印件、《项目完工证明》《验收证明》等相关文件复印件、《发票领用簿》</w:t>
      </w:r>
      <w:r>
        <w:rPr>
          <w:rFonts w:ascii="宋体" w:hAnsi="宋体" w:cs="Times New Roman" w:hint="default"/>
          <w:color w:val="000000" w:themeColor="text1"/>
        </w:rPr>
        <w:t>等资料。</w:t>
      </w:r>
    </w:p>
    <w:p w:rsidR="002D53EA" w:rsidRDefault="00000D8C">
      <w:pPr>
        <w:wordWrap w:val="0"/>
        <w:spacing w:line="360" w:lineRule="auto"/>
        <w:ind w:firstLine="480"/>
        <w:rPr>
          <w:rFonts w:ascii="宋体" w:hAnsi="宋体" w:cs="Times New Roman" w:hint="default"/>
          <w:color w:val="000000" w:themeColor="text1"/>
        </w:rPr>
      </w:pPr>
      <w:bookmarkStart w:id="10" w:name="_Hlk16084787"/>
      <w:bookmarkEnd w:id="9"/>
      <w:r>
        <w:rPr>
          <w:rFonts w:cs="Times New Roman"/>
          <w:color w:val="000000" w:themeColor="text1"/>
        </w:rPr>
        <w:t>6.</w:t>
      </w:r>
      <w:r>
        <w:rPr>
          <w:rFonts w:ascii="宋体" w:hAnsi="宋体" w:cs="Times New Roman"/>
          <w:color w:val="000000" w:themeColor="text1"/>
        </w:rPr>
        <w:t>向市场监管部门申请简易注销的纳税人，符合下列情形之一的，可免予到税务机关办理清税证明：</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）未办理过涉税事宜的；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）办理过涉税事宜但未领用发票、无欠税（滞纳金）及罚款的。</w:t>
      </w:r>
    </w:p>
    <w:bookmarkEnd w:id="10"/>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hint="default"/>
          <w:color w:val="000000" w:themeColor="text1"/>
        </w:rPr>
        <w:t>纳税人</w:t>
      </w:r>
      <w:r>
        <w:rPr>
          <w:rFonts w:ascii="宋体" w:hAnsi="宋体" w:cs="Times New Roman"/>
          <w:color w:val="000000" w:themeColor="text1"/>
        </w:rPr>
        <w:t>办理一照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申报，应</w:t>
      </w:r>
      <w:r>
        <w:rPr>
          <w:rFonts w:ascii="宋体" w:hAnsi="宋体" w:cs="Times New Roman" w:hint="default"/>
          <w:color w:val="000000" w:themeColor="text1"/>
        </w:rPr>
        <w:t>结清应纳税款、多退（免）税款、滞纳金和罚款，缴销发票和其他税务证件</w:t>
      </w:r>
      <w:r>
        <w:rPr>
          <w:rFonts w:ascii="宋体" w:hAnsi="宋体" w:cs="Times New Roman"/>
          <w:color w:val="000000" w:themeColor="text1"/>
        </w:rPr>
        <w:t>，</w:t>
      </w:r>
      <w:r>
        <w:rPr>
          <w:rFonts w:ascii="宋体" w:hAnsi="宋体" w:cs="Times New Roman" w:hint="default"/>
          <w:color w:val="000000" w:themeColor="text1"/>
        </w:rPr>
        <w:t>其中</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w:t>
      </w:r>
      <w:r>
        <w:rPr>
          <w:rFonts w:ascii="宋体" w:hAnsi="宋体" w:cs="Times New Roman"/>
          <w:color w:val="000000" w:themeColor="text1"/>
        </w:rPr>
        <w:t>企业所得税纳税人</w:t>
      </w:r>
      <w:r>
        <w:rPr>
          <w:rFonts w:ascii="宋体" w:hAnsi="宋体" w:cs="Times New Roman" w:hint="default"/>
          <w:color w:val="000000" w:themeColor="text1"/>
        </w:rPr>
        <w:t>办理</w:t>
      </w:r>
      <w:r>
        <w:rPr>
          <w:rFonts w:ascii="宋体" w:hAnsi="宋体" w:cs="Times New Roman"/>
          <w:color w:val="000000" w:themeColor="text1"/>
        </w:rPr>
        <w:t>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w:t>
      </w:r>
      <w:r>
        <w:rPr>
          <w:rFonts w:ascii="宋体" w:hAnsi="宋体" w:cs="Times New Roman" w:hint="default"/>
          <w:color w:val="000000" w:themeColor="text1"/>
        </w:rPr>
        <w:t>，就其清算所得向税务机关申报并依法缴纳企业所得税。</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）纳税人未办理土地增值税清算手续的，应在办理</w:t>
      </w:r>
      <w:r>
        <w:rPr>
          <w:rFonts w:ascii="宋体" w:hAnsi="宋体" w:cs="Times New Roman"/>
          <w:color w:val="000000" w:themeColor="text1"/>
        </w:rPr>
        <w:t>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w:t>
      </w:r>
      <w:r>
        <w:rPr>
          <w:rFonts w:ascii="宋体" w:hAnsi="宋体" w:cs="Times New Roman" w:hint="default"/>
          <w:color w:val="000000" w:themeColor="text1"/>
        </w:rPr>
        <w:t>前进行土地增值税清算。</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hint="default"/>
          <w:color w:val="000000" w:themeColor="text1"/>
        </w:rPr>
        <w:t>）出口企业应在结清出口退（免）税款后，办理</w:t>
      </w:r>
      <w:r>
        <w:rPr>
          <w:rFonts w:ascii="宋体" w:hAnsi="宋体" w:cs="Times New Roman"/>
          <w:color w:val="000000" w:themeColor="text1"/>
        </w:rPr>
        <w:t>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w:t>
      </w:r>
      <w:r>
        <w:rPr>
          <w:rFonts w:ascii="宋体" w:hAnsi="宋体" w:cs="Times New Roman" w:hint="default"/>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8.</w:t>
      </w:r>
      <w:r>
        <w:rPr>
          <w:rFonts w:ascii="宋体" w:hAnsi="宋体" w:cs="Times New Roman"/>
          <w:color w:val="000000" w:themeColor="text1"/>
        </w:rPr>
        <w:t>处于非正常状态纳税人在办理一照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申报前，需先</w:t>
      </w:r>
      <w:proofErr w:type="gramStart"/>
      <w:r>
        <w:rPr>
          <w:rFonts w:ascii="宋体" w:hAnsi="宋体" w:cs="Times New Roman"/>
          <w:color w:val="000000" w:themeColor="text1"/>
        </w:rPr>
        <w:t>解除非</w:t>
      </w:r>
      <w:proofErr w:type="gramEnd"/>
      <w:r>
        <w:rPr>
          <w:rFonts w:ascii="宋体" w:hAnsi="宋体" w:cs="Times New Roman"/>
          <w:color w:val="000000" w:themeColor="text1"/>
        </w:rPr>
        <w:t>正常状态，补办申报纳税手续。</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被调查企业在税务机关实施特别纳税调查调整期</w:t>
      </w:r>
      <w:proofErr w:type="gramStart"/>
      <w:r>
        <w:rPr>
          <w:rFonts w:ascii="宋体" w:hAnsi="宋体" w:cs="Times New Roman"/>
          <w:color w:val="000000" w:themeColor="text1"/>
        </w:rPr>
        <w:t>间申请</w:t>
      </w:r>
      <w:proofErr w:type="gramEnd"/>
      <w:r>
        <w:rPr>
          <w:rFonts w:ascii="宋体" w:hAnsi="宋体" w:cs="Times New Roman"/>
          <w:color w:val="000000" w:themeColor="text1"/>
        </w:rPr>
        <w:t>注销税务登记的，税务机关在调查结案前原则上不予办理注销手续。</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10.</w:t>
      </w:r>
      <w:r>
        <w:rPr>
          <w:rFonts w:ascii="宋体" w:hAnsi="宋体" w:cs="Times New Roman"/>
          <w:color w:val="000000" w:themeColor="text1"/>
        </w:rPr>
        <w:t>纳税人办理一照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申报，无需向税务机关提出终止银税三方（委托）划缴协议。税务机关办结一照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申报后，银税三方（委托）划缴协议自动终止。</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）按照纳税人报送材料录入数据。根据信息系统的提示信息，提醒纳税人更正纠错。</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）实行“一窗受理、内部流转、限时办结、窗口出件”的“套餐式”服务模式。</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hint="default"/>
          <w:color w:val="000000" w:themeColor="text1"/>
        </w:rPr>
        <w:t>）处于非正常状态纳税人</w:t>
      </w:r>
      <w:r>
        <w:rPr>
          <w:rFonts w:ascii="宋体" w:hAnsi="宋体" w:cs="Times New Roman"/>
          <w:color w:val="000000" w:themeColor="text1"/>
        </w:rPr>
        <w:t>办理一照</w:t>
      </w:r>
      <w:proofErr w:type="gramStart"/>
      <w:r>
        <w:rPr>
          <w:rFonts w:ascii="宋体" w:hAnsi="宋体" w:cs="Times New Roman"/>
          <w:color w:val="000000" w:themeColor="text1"/>
        </w:rPr>
        <w:t>一码户清税</w:t>
      </w:r>
      <w:proofErr w:type="gramEnd"/>
      <w:r>
        <w:rPr>
          <w:rFonts w:ascii="宋体" w:hAnsi="宋体" w:cs="Times New Roman"/>
          <w:color w:val="000000" w:themeColor="text1"/>
        </w:rPr>
        <w:t>申报</w:t>
      </w:r>
      <w:r>
        <w:rPr>
          <w:rFonts w:ascii="宋体" w:hAnsi="宋体" w:cs="Times New Roman" w:hint="default"/>
          <w:color w:val="000000" w:themeColor="text1"/>
        </w:rPr>
        <w:t>，符合以下情形的，税务机关可打印相应税种和相关附加的《批量零申报确认表》，经纳税人确认后，进行批量处理：</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w:t>
      </w:r>
      <w:r>
        <w:rPr>
          <w:rFonts w:ascii="宋体" w:hAnsi="宋体" w:cs="Times New Roman"/>
          <w:color w:val="000000" w:themeColor="text1"/>
        </w:rPr>
        <w:t>非正常状态期间增值税、消费税和相关附加需补办的申报均为零申报的；</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w:t>
      </w:r>
      <w:r>
        <w:rPr>
          <w:rFonts w:ascii="宋体" w:hAnsi="宋体" w:cs="Times New Roman"/>
          <w:color w:val="000000" w:themeColor="text1"/>
        </w:rPr>
        <w:t>非正常状态期间企业所得税月（季）度预缴需补办的申报均为零申报，且不存在弥补前期亏损情况的。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hint="default"/>
          <w:color w:val="000000" w:themeColor="text1"/>
        </w:rPr>
        <w:t>）办税服务厅</w:t>
      </w:r>
      <w:r>
        <w:rPr>
          <w:rFonts w:cs="Times New Roman"/>
          <w:color w:val="000000" w:themeColor="text1"/>
        </w:rPr>
        <w:t>1</w:t>
      </w:r>
      <w:r>
        <w:rPr>
          <w:rFonts w:ascii="宋体" w:hAnsi="宋体" w:cs="Times New Roman" w:hint="default"/>
          <w:color w:val="000000" w:themeColor="text1"/>
        </w:rPr>
        <w:t>个工作日内将资料信息流转至相关责任部门。</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ascii="宋体" w:hAnsi="宋体" w:cs="Times New Roman" w:hint="default"/>
          <w:color w:val="000000" w:themeColor="text1"/>
        </w:rPr>
        <w:t>个工作日内通知纳税人领取办理结果，制作并发放《清税证明》</w:t>
      </w:r>
      <w:r>
        <w:rPr>
          <w:rFonts w:ascii="宋体" w:hAnsi="宋体" w:cs="Times New Roman"/>
          <w:color w:val="000000" w:themeColor="text1"/>
        </w:rPr>
        <w:t>；电子税务局办理的，将办理结果通过电子税务局反馈给纳税人。</w:t>
      </w:r>
    </w:p>
    <w:p w:rsidR="002D53EA" w:rsidRDefault="00000D8C">
      <w:pPr>
        <w:wordWrap w:val="0"/>
        <w:spacing w:line="360" w:lineRule="auto"/>
        <w:ind w:firstLineChars="0" w:firstLine="42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2D53EA" w:rsidRDefault="00000D8C">
      <w:pPr>
        <w:wordWrap w:val="0"/>
        <w:spacing w:line="360" w:lineRule="auto"/>
        <w:ind w:firstLineChars="0" w:firstLine="420"/>
        <w:rPr>
          <w:rFonts w:ascii="宋体" w:hAnsi="宋体" w:cs="Times New Roman" w:hint="default"/>
          <w:color w:val="000000" w:themeColor="text1"/>
        </w:rPr>
      </w:pPr>
      <w:r>
        <w:rPr>
          <w:rFonts w:ascii="宋体" w:hAnsi="宋体" w:cs="Times New Roman"/>
          <w:color w:val="000000" w:themeColor="text1"/>
        </w:rPr>
        <w:lastRenderedPageBreak/>
        <w:t>将资料进行归档。不得将纳税人的办理材料用于与政务服务无关的用途。</w:t>
      </w:r>
    </w:p>
    <w:p w:rsidR="00397500" w:rsidRPr="000F3069" w:rsidRDefault="00397500" w:rsidP="00397500">
      <w:pPr>
        <w:wordWrap w:val="0"/>
        <w:spacing w:line="360" w:lineRule="auto"/>
        <w:ind w:firstLine="480"/>
        <w:rPr>
          <w:rFonts w:ascii="黑体" w:eastAsia="黑体" w:hAnsi="黑体" w:cs="Times New Roman" w:hint="default"/>
          <w:bCs/>
          <w:color w:val="000000" w:themeColor="text1"/>
        </w:rPr>
      </w:pPr>
      <w:r w:rsidRPr="000F3069">
        <w:rPr>
          <w:rFonts w:ascii="黑体" w:eastAsia="黑体" w:hAnsi="黑体" w:cs="Times New Roman"/>
          <w:bCs/>
          <w:color w:val="000000" w:themeColor="text1"/>
        </w:rPr>
        <w:t>【操作规范】</w:t>
      </w:r>
    </w:p>
    <w:p w:rsidR="00B3562B" w:rsidRDefault="009209F0" w:rsidP="009209F0">
      <w:pPr>
        <w:wordWrap w:val="0"/>
        <w:spacing w:line="360" w:lineRule="auto"/>
        <w:ind w:firstLineChars="0" w:firstLine="42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E32089">
        <w:rPr>
          <w:rFonts w:cs="Times New Roman"/>
          <w:color w:val="000000" w:themeColor="text1"/>
        </w:rPr>
        <w:t>受理环节</w:t>
      </w:r>
    </w:p>
    <w:p w:rsidR="004C1AEA" w:rsidRPr="00E32089" w:rsidRDefault="004C1AEA" w:rsidP="009209F0">
      <w:pPr>
        <w:wordWrap w:val="0"/>
        <w:spacing w:line="360" w:lineRule="auto"/>
        <w:ind w:firstLineChars="0" w:firstLine="420"/>
        <w:rPr>
          <w:rFonts w:cs="Times New Roman" w:hint="default"/>
          <w:color w:val="000000" w:themeColor="text1"/>
        </w:rPr>
      </w:pPr>
      <w:r w:rsidRPr="00E32089">
        <w:rPr>
          <w:rFonts w:cs="Times New Roman"/>
          <w:color w:val="000000" w:themeColor="text1"/>
        </w:rPr>
        <w:t>进入金三操作系统，通过税务登记岗权限，按照【管理服务】—【税务登记】—【注销税务登记受理】的路径进入功能模块。</w:t>
      </w:r>
    </w:p>
    <w:p w:rsidR="00B3562B" w:rsidRDefault="009209F0" w:rsidP="00E32089">
      <w:pPr>
        <w:wordWrap w:val="0"/>
        <w:spacing w:line="360" w:lineRule="auto"/>
        <w:ind w:firstLineChars="0" w:firstLine="42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4C1AEA" w:rsidRPr="00E32089">
        <w:rPr>
          <w:rFonts w:cs="Times New Roman"/>
          <w:color w:val="000000" w:themeColor="text1"/>
        </w:rPr>
        <w:t>发放环节</w:t>
      </w:r>
    </w:p>
    <w:p w:rsidR="004C1AEA" w:rsidRPr="00E32089" w:rsidRDefault="004C1AEA" w:rsidP="00E32089">
      <w:pPr>
        <w:wordWrap w:val="0"/>
        <w:spacing w:line="360" w:lineRule="auto"/>
        <w:ind w:firstLineChars="0" w:firstLine="420"/>
        <w:rPr>
          <w:rFonts w:cs="Times New Roman" w:hint="default"/>
          <w:color w:val="000000" w:themeColor="text1"/>
        </w:rPr>
      </w:pPr>
      <w:r w:rsidRPr="00E32089">
        <w:rPr>
          <w:rFonts w:cs="Times New Roman"/>
          <w:color w:val="000000" w:themeColor="text1"/>
        </w:rPr>
        <w:t>流程审批完成后，进入金三操作系统</w:t>
      </w:r>
      <w:r w:rsidR="0096157C">
        <w:rPr>
          <w:rFonts w:cs="Times New Roman"/>
          <w:color w:val="000000" w:themeColor="text1"/>
        </w:rPr>
        <w:t>，通过</w:t>
      </w:r>
      <w:r w:rsidRPr="00E32089">
        <w:rPr>
          <w:rFonts w:cs="Times New Roman"/>
          <w:color w:val="000000" w:themeColor="text1"/>
        </w:rPr>
        <w:t>文书受理岗权限，在待办任务栏中找到相对应的业务任务，进入发放界面。点击〔打印〕按钮，打印《清税证明》交给纳税人。</w:t>
      </w:r>
    </w:p>
    <w:p w:rsidR="004C1AEA" w:rsidRPr="00E32089" w:rsidRDefault="009209F0" w:rsidP="00E32089">
      <w:pPr>
        <w:wordWrap w:val="0"/>
        <w:spacing w:line="360" w:lineRule="auto"/>
        <w:ind w:firstLineChars="0" w:firstLine="42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4C1AEA" w:rsidRPr="00E32089">
        <w:rPr>
          <w:rFonts w:cs="Times New Roman"/>
          <w:color w:val="000000" w:themeColor="text1"/>
        </w:rPr>
        <w:t>提示事项</w:t>
      </w:r>
    </w:p>
    <w:p w:rsidR="004C1AEA" w:rsidRPr="00E32089" w:rsidRDefault="009209F0" w:rsidP="00E32089">
      <w:pPr>
        <w:wordWrap w:val="0"/>
        <w:spacing w:line="360" w:lineRule="auto"/>
        <w:ind w:firstLineChars="0" w:firstLine="42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4C1AEA" w:rsidRPr="00E32089">
        <w:rPr>
          <w:rFonts w:cs="Times New Roman"/>
          <w:color w:val="000000" w:themeColor="text1"/>
        </w:rPr>
        <w:t>纳税人逾期申请注销。由人工启动税收（</w:t>
      </w:r>
      <w:proofErr w:type="gramStart"/>
      <w:r w:rsidR="004C1AEA" w:rsidRPr="00E32089">
        <w:rPr>
          <w:rFonts w:cs="Times New Roman"/>
          <w:color w:val="000000" w:themeColor="text1"/>
        </w:rPr>
        <w:t>规</w:t>
      </w:r>
      <w:proofErr w:type="gramEnd"/>
      <w:r w:rsidR="004C1AEA" w:rsidRPr="00E32089">
        <w:rPr>
          <w:rFonts w:cs="Times New Roman"/>
          <w:color w:val="000000" w:themeColor="text1"/>
        </w:rPr>
        <w:t>费）违法行为处理流程，通过违法违章处理岗权限，按照【税收法制】—【税收违法行为处理】—【税收（规费）违法行为登记】路径进行处理。</w:t>
      </w:r>
    </w:p>
    <w:p w:rsidR="004C1AEA" w:rsidRPr="00E32089" w:rsidRDefault="009209F0" w:rsidP="00E32089">
      <w:pPr>
        <w:wordWrap w:val="0"/>
        <w:spacing w:line="360" w:lineRule="auto"/>
        <w:ind w:firstLineChars="0" w:firstLine="42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4C1AEA" w:rsidRPr="00E32089">
        <w:rPr>
          <w:rFonts w:cs="Times New Roman"/>
          <w:color w:val="000000" w:themeColor="text1"/>
        </w:rPr>
        <w:t>纳税人注销税务登记情况核实，需启动【调查巡查】业务流程。</w:t>
      </w:r>
    </w:p>
    <w:p w:rsidR="004C1AEA" w:rsidRPr="00E32089" w:rsidRDefault="009209F0" w:rsidP="00E32089">
      <w:pPr>
        <w:wordWrap w:val="0"/>
        <w:spacing w:line="360" w:lineRule="auto"/>
        <w:ind w:firstLineChars="0" w:firstLine="42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w:t>
      </w:r>
      <w:r w:rsidR="004C1AEA" w:rsidRPr="00E32089">
        <w:rPr>
          <w:rFonts w:cs="Times New Roman"/>
          <w:color w:val="000000" w:themeColor="text1"/>
        </w:rPr>
        <w:t>纳税人存在房产、土地、车船税源登记的，做好相关税务处理后，注销其相应的税源登记。</w:t>
      </w:r>
    </w:p>
    <w:p w:rsidR="004C1AEA" w:rsidRPr="000F3069" w:rsidRDefault="007D35F4" w:rsidP="00397500">
      <w:pPr>
        <w:wordWrap w:val="0"/>
        <w:spacing w:line="360" w:lineRule="auto"/>
        <w:ind w:firstLine="480"/>
        <w:rPr>
          <w:rFonts w:ascii="黑体" w:eastAsia="黑体" w:hAnsi="黑体" w:cs="Times New Roman" w:hint="default"/>
          <w:bCs/>
          <w:color w:val="000000" w:themeColor="text1"/>
        </w:rPr>
      </w:pPr>
      <w:r w:rsidRPr="000F3069">
        <w:rPr>
          <w:rFonts w:ascii="黑体" w:eastAsia="黑体" w:hAnsi="黑体" w:cs="Times New Roman"/>
          <w:bCs/>
          <w:color w:val="000000" w:themeColor="text1"/>
        </w:rPr>
        <w:t>【表证单书填写范本】</w:t>
      </w:r>
    </w:p>
    <w:p w:rsidR="0036303E" w:rsidRPr="001A76DC" w:rsidRDefault="0036303E" w:rsidP="00BD2A57">
      <w:pPr>
        <w:widowControl/>
        <w:overflowPunct w:val="0"/>
        <w:autoSpaceDE w:val="0"/>
        <w:autoSpaceDN w:val="0"/>
        <w:ind w:firstLineChars="0" w:firstLine="0"/>
        <w:jc w:val="center"/>
        <w:rPr>
          <w:rFonts w:hint="default"/>
          <w:b/>
          <w:szCs w:val="21"/>
        </w:rPr>
      </w:pPr>
      <w:r w:rsidRPr="001A76DC">
        <w:rPr>
          <w:b/>
          <w:kern w:val="0"/>
          <w:sz w:val="36"/>
          <w:szCs w:val="36"/>
        </w:rPr>
        <w:t>清税申报表</w:t>
      </w:r>
    </w:p>
    <w:tbl>
      <w:tblPr>
        <w:tblpPr w:leftFromText="180" w:rightFromText="180" w:vertAnchor="text" w:tblpXSpec="center" w:tblpY="1"/>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2127"/>
        <w:gridCol w:w="1283"/>
        <w:gridCol w:w="872"/>
        <w:gridCol w:w="2713"/>
      </w:tblGrid>
      <w:tr w:rsidR="0036303E" w:rsidRPr="001A76DC" w:rsidTr="00AC0F72">
        <w:trPr>
          <w:cantSplit/>
          <w:trHeight w:val="851"/>
        </w:trPr>
        <w:tc>
          <w:tcPr>
            <w:tcW w:w="1525" w:type="dxa"/>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纳税人名称</w:t>
            </w:r>
          </w:p>
        </w:tc>
        <w:tc>
          <w:tcPr>
            <w:tcW w:w="2127" w:type="dxa"/>
            <w:tcMar>
              <w:top w:w="0" w:type="dxa"/>
              <w:left w:w="108" w:type="dxa"/>
              <w:bottom w:w="0" w:type="dxa"/>
              <w:right w:w="108" w:type="dxa"/>
            </w:tcMar>
            <w:vAlign w:val="center"/>
          </w:tcPr>
          <w:p w:rsidR="0036303E" w:rsidRPr="001A76DC" w:rsidRDefault="0036303E" w:rsidP="00AC0F72">
            <w:pPr>
              <w:ind w:firstLineChars="0" w:firstLine="0"/>
              <w:jc w:val="center"/>
              <w:rPr>
                <w:rFonts w:ascii="仿宋_GB2312" w:eastAsia="仿宋_GB2312" w:hint="default"/>
                <w:b/>
              </w:rPr>
            </w:pPr>
            <w:r w:rsidRPr="001A76DC">
              <w:rPr>
                <w:rFonts w:ascii="仿宋_GB2312" w:eastAsia="仿宋_GB2312"/>
                <w:b/>
                <w:color w:val="0000FF"/>
                <w:kern w:val="0"/>
              </w:rPr>
              <w:t>××××</w:t>
            </w:r>
          </w:p>
        </w:tc>
        <w:tc>
          <w:tcPr>
            <w:tcW w:w="2155" w:type="dxa"/>
            <w:gridSpan w:val="2"/>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统一社会信用代码</w:t>
            </w:r>
          </w:p>
        </w:tc>
        <w:tc>
          <w:tcPr>
            <w:tcW w:w="2713" w:type="dxa"/>
            <w:tcMar>
              <w:top w:w="0" w:type="dxa"/>
              <w:left w:w="108" w:type="dxa"/>
              <w:bottom w:w="0" w:type="dxa"/>
              <w:right w:w="108" w:type="dxa"/>
            </w:tcMar>
            <w:vAlign w:val="center"/>
          </w:tcPr>
          <w:p w:rsidR="0036303E" w:rsidRPr="001A76DC" w:rsidRDefault="0036303E" w:rsidP="00AC0F72">
            <w:pPr>
              <w:ind w:firstLineChars="0" w:firstLine="0"/>
              <w:rPr>
                <w:rFonts w:ascii="仿宋_GB2312" w:eastAsia="仿宋_GB2312" w:hint="default"/>
                <w:b/>
              </w:rPr>
            </w:pPr>
            <w:r w:rsidRPr="001A76DC">
              <w:rPr>
                <w:rFonts w:ascii="仿宋_GB2312" w:eastAsia="仿宋_GB2312"/>
                <w:b/>
                <w:color w:val="0000FF"/>
                <w:kern w:val="0"/>
              </w:rPr>
              <w:t>××××××××××</w:t>
            </w:r>
          </w:p>
        </w:tc>
      </w:tr>
      <w:tr w:rsidR="0036303E" w:rsidRPr="001A76DC" w:rsidTr="00AC0F72">
        <w:trPr>
          <w:cantSplit/>
          <w:trHeight w:val="556"/>
        </w:trPr>
        <w:tc>
          <w:tcPr>
            <w:tcW w:w="1525" w:type="dxa"/>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注销原因</w:t>
            </w:r>
          </w:p>
        </w:tc>
        <w:tc>
          <w:tcPr>
            <w:tcW w:w="6995" w:type="dxa"/>
            <w:gridSpan w:val="4"/>
            <w:tcMar>
              <w:top w:w="0" w:type="dxa"/>
              <w:left w:w="108" w:type="dxa"/>
              <w:bottom w:w="0" w:type="dxa"/>
              <w:right w:w="108" w:type="dxa"/>
            </w:tcMar>
            <w:vAlign w:val="center"/>
          </w:tcPr>
          <w:p w:rsidR="0036303E" w:rsidRPr="001A76DC" w:rsidRDefault="0036303E" w:rsidP="00AC0F72">
            <w:pPr>
              <w:ind w:firstLineChars="0" w:firstLine="0"/>
              <w:jc w:val="center"/>
              <w:rPr>
                <w:rFonts w:ascii="仿宋_GB2312" w:eastAsia="仿宋_GB2312" w:hint="default"/>
                <w:b/>
                <w:color w:val="0000FF"/>
              </w:rPr>
            </w:pPr>
            <w:r w:rsidRPr="001A76DC">
              <w:rPr>
                <w:rFonts w:cs="宋体"/>
                <w:b/>
                <w:color w:val="0000FF"/>
              </w:rPr>
              <w:t>填写注销的原因</w:t>
            </w:r>
          </w:p>
        </w:tc>
      </w:tr>
      <w:tr w:rsidR="0036303E" w:rsidRPr="001A76DC" w:rsidTr="00AC0F72">
        <w:trPr>
          <w:cantSplit/>
          <w:trHeight w:val="762"/>
        </w:trPr>
        <w:tc>
          <w:tcPr>
            <w:tcW w:w="1525" w:type="dxa"/>
            <w:vMerge w:val="restart"/>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附送资料</w:t>
            </w:r>
          </w:p>
        </w:tc>
        <w:tc>
          <w:tcPr>
            <w:tcW w:w="3410" w:type="dxa"/>
            <w:gridSpan w:val="2"/>
            <w:tcMar>
              <w:top w:w="0" w:type="dxa"/>
              <w:left w:w="108" w:type="dxa"/>
              <w:bottom w:w="0" w:type="dxa"/>
              <w:right w:w="108" w:type="dxa"/>
            </w:tcMar>
            <w:vAlign w:val="center"/>
          </w:tcPr>
          <w:p w:rsidR="0036303E" w:rsidRPr="001A76DC" w:rsidRDefault="0036303E" w:rsidP="00AC0F72">
            <w:pPr>
              <w:ind w:firstLineChars="0" w:firstLine="0"/>
              <w:rPr>
                <w:rFonts w:ascii="仿宋_GB2312" w:eastAsia="仿宋_GB2312" w:hint="default"/>
                <w:b/>
                <w:color w:val="0000FF"/>
              </w:rPr>
            </w:pPr>
            <w:r w:rsidRPr="001A76DC">
              <w:rPr>
                <w:rFonts w:cs="宋体"/>
                <w:b/>
                <w:color w:val="0000FF"/>
              </w:rPr>
              <w:t>填写附报的有关注销的文件和证明资料</w:t>
            </w:r>
          </w:p>
        </w:tc>
        <w:tc>
          <w:tcPr>
            <w:tcW w:w="3585" w:type="dxa"/>
            <w:gridSpan w:val="2"/>
            <w:tcMar>
              <w:top w:w="0" w:type="dxa"/>
              <w:left w:w="108" w:type="dxa"/>
              <w:bottom w:w="0" w:type="dxa"/>
              <w:right w:w="108" w:type="dxa"/>
            </w:tcMar>
            <w:vAlign w:val="center"/>
          </w:tcPr>
          <w:p w:rsidR="0036303E" w:rsidRPr="001A76DC" w:rsidRDefault="0036303E" w:rsidP="00AC0F72">
            <w:pPr>
              <w:ind w:firstLine="480"/>
              <w:rPr>
                <w:rFonts w:ascii="仿宋_GB2312" w:eastAsia="仿宋_GB2312" w:hint="default"/>
              </w:rPr>
            </w:pPr>
          </w:p>
        </w:tc>
      </w:tr>
      <w:tr w:rsidR="0036303E" w:rsidRPr="001A76DC" w:rsidTr="00AC0F72">
        <w:trPr>
          <w:cantSplit/>
          <w:trHeight w:val="670"/>
        </w:trPr>
        <w:tc>
          <w:tcPr>
            <w:tcW w:w="1525" w:type="dxa"/>
            <w:vMerge/>
            <w:vAlign w:val="center"/>
          </w:tcPr>
          <w:p w:rsidR="0036303E" w:rsidRPr="001A76DC" w:rsidRDefault="0036303E" w:rsidP="00AC0F72">
            <w:pPr>
              <w:widowControl/>
              <w:ind w:firstLine="480"/>
              <w:jc w:val="left"/>
              <w:rPr>
                <w:rFonts w:ascii="仿宋_GB2312" w:eastAsia="仿宋_GB2312" w:hint="default"/>
              </w:rPr>
            </w:pPr>
          </w:p>
        </w:tc>
        <w:tc>
          <w:tcPr>
            <w:tcW w:w="3410" w:type="dxa"/>
            <w:gridSpan w:val="2"/>
            <w:tcMar>
              <w:top w:w="0" w:type="dxa"/>
              <w:left w:w="108" w:type="dxa"/>
              <w:bottom w:w="0" w:type="dxa"/>
              <w:right w:w="108" w:type="dxa"/>
            </w:tcMar>
            <w:vAlign w:val="center"/>
          </w:tcPr>
          <w:p w:rsidR="0036303E" w:rsidRPr="001A76DC" w:rsidRDefault="0036303E" w:rsidP="00AC0F72">
            <w:pPr>
              <w:ind w:firstLine="480"/>
              <w:rPr>
                <w:rFonts w:ascii="仿宋_GB2312" w:eastAsia="仿宋_GB2312" w:hint="default"/>
              </w:rPr>
            </w:pPr>
          </w:p>
        </w:tc>
        <w:tc>
          <w:tcPr>
            <w:tcW w:w="3585" w:type="dxa"/>
            <w:gridSpan w:val="2"/>
            <w:tcMar>
              <w:top w:w="0" w:type="dxa"/>
              <w:left w:w="108" w:type="dxa"/>
              <w:bottom w:w="0" w:type="dxa"/>
              <w:right w:w="108" w:type="dxa"/>
            </w:tcMar>
            <w:vAlign w:val="center"/>
          </w:tcPr>
          <w:p w:rsidR="0036303E" w:rsidRPr="001A76DC" w:rsidRDefault="00D603E4" w:rsidP="00AC0F72">
            <w:pPr>
              <w:ind w:firstLine="480"/>
              <w:rPr>
                <w:rFonts w:ascii="仿宋_GB2312" w:eastAsia="仿宋_GB2312" w:hint="default"/>
              </w:rPr>
            </w:pPr>
            <w:r>
              <w:rPr>
                <w:noProof/>
              </w:rPr>
              <w:drawing>
                <wp:anchor distT="0" distB="0" distL="114300" distR="114300" simplePos="0" relativeHeight="251661312" behindDoc="0" locked="0" layoutInCell="1" allowOverlap="1">
                  <wp:simplePos x="0" y="0"/>
                  <wp:positionH relativeFrom="column">
                    <wp:posOffset>848995</wp:posOffset>
                  </wp:positionH>
                  <wp:positionV relativeFrom="paragraph">
                    <wp:posOffset>217805</wp:posOffset>
                  </wp:positionV>
                  <wp:extent cx="1143000" cy="10668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36303E" w:rsidRPr="001A76DC" w:rsidTr="00AC0F72">
        <w:trPr>
          <w:cantSplit/>
          <w:trHeight w:val="1544"/>
        </w:trPr>
        <w:tc>
          <w:tcPr>
            <w:tcW w:w="8520" w:type="dxa"/>
            <w:gridSpan w:val="5"/>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纳税人经办人</w:t>
            </w:r>
            <w:r w:rsidR="00D603E4">
              <w:rPr>
                <w:rFonts w:ascii="Malgun Gothic Semilight" w:eastAsia="Malgun Gothic Semilight" w:hAnsi="Malgun Gothic Semilight" w:cs="Malgun Gothic Semilight"/>
                <w:color w:val="000000"/>
                <w:kern w:val="0"/>
              </w:rPr>
              <w:t>：</w:t>
            </w:r>
            <w:r w:rsidR="00D603E4">
              <w:rPr>
                <w:rFonts w:ascii="仿宋_GB2312" w:eastAsia="仿宋_GB2312"/>
                <w:b/>
                <w:color w:val="0000FF"/>
                <w:kern w:val="0"/>
              </w:rPr>
              <w:t xml:space="preserve">某某 </w:t>
            </w:r>
            <w:r w:rsidR="00D603E4">
              <w:rPr>
                <w:rFonts w:ascii="仿宋_GB2312" w:eastAsia="仿宋_GB2312" w:hint="default"/>
                <w:b/>
                <w:color w:val="0000FF"/>
                <w:kern w:val="0"/>
              </w:rPr>
              <w:t xml:space="preserve">   </w:t>
            </w:r>
            <w:r w:rsidRPr="001A76DC">
              <w:rPr>
                <w:rFonts w:cs="宋体"/>
                <w:color w:val="000000"/>
                <w:kern w:val="0"/>
              </w:rPr>
              <w:t>法定代表人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D603E4">
              <w:rPr>
                <w:rFonts w:ascii="仿宋_GB2312" w:eastAsia="仿宋_GB2312"/>
                <w:b/>
                <w:color w:val="0000FF"/>
                <w:kern w:val="0"/>
              </w:rPr>
              <w:t xml:space="preserve">某某 </w:t>
            </w:r>
            <w:r w:rsidR="00D603E4">
              <w:rPr>
                <w:rFonts w:ascii="仿宋_GB2312" w:eastAsia="仿宋_GB2312" w:hint="default"/>
                <w:b/>
                <w:color w:val="0000FF"/>
                <w:kern w:val="0"/>
              </w:rPr>
              <w:t xml:space="preserve">    </w:t>
            </w:r>
            <w:r w:rsidRPr="001A76DC">
              <w:rPr>
                <w:rFonts w:cs="宋体"/>
                <w:color w:val="000000"/>
                <w:kern w:val="0"/>
              </w:rPr>
              <w:t>纳税人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公章</w:t>
            </w:r>
            <w:r w:rsidRPr="001A76DC">
              <w:rPr>
                <w:rFonts w:ascii="Malgun Gothic Semilight" w:eastAsia="Malgun Gothic Semilight" w:hAnsi="Malgun Gothic Semilight" w:cs="Malgun Gothic Semilight"/>
                <w:color w:val="000000"/>
                <w:kern w:val="0"/>
              </w:rPr>
              <w:t>）</w:t>
            </w:r>
          </w:p>
          <w:p w:rsidR="0036303E" w:rsidRPr="001A76DC" w:rsidRDefault="0036303E" w:rsidP="00AC0F72">
            <w:pPr>
              <w:widowControl/>
              <w:overflowPunct w:val="0"/>
              <w:autoSpaceDE w:val="0"/>
              <w:autoSpaceDN w:val="0"/>
              <w:ind w:firstLineChars="0" w:firstLine="0"/>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D603E4">
              <w:rPr>
                <w:rFonts w:cs="宋体"/>
                <w:color w:val="000000"/>
                <w:kern w:val="0"/>
              </w:rPr>
              <w:t xml:space="preserve"> </w:t>
            </w:r>
            <w:r w:rsidR="00D603E4">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D603E4">
              <w:rPr>
                <w:rFonts w:cs="宋体"/>
                <w:color w:val="000000"/>
                <w:kern w:val="0"/>
              </w:rPr>
              <w:t xml:space="preserve"> </w:t>
            </w:r>
            <w:r w:rsidR="00D603E4">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36303E" w:rsidRPr="001A76DC" w:rsidTr="00AC0F72">
        <w:trPr>
          <w:cantSplit/>
          <w:trHeight w:val="432"/>
        </w:trPr>
        <w:tc>
          <w:tcPr>
            <w:tcW w:w="8520" w:type="dxa"/>
            <w:gridSpan w:val="5"/>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480"/>
              <w:jc w:val="center"/>
              <w:rPr>
                <w:rFonts w:ascii="仿宋_GB2312" w:eastAsia="仿宋_GB2312" w:hint="default"/>
              </w:rPr>
            </w:pPr>
            <w:r w:rsidRPr="001A76DC">
              <w:rPr>
                <w:rFonts w:cs="宋体"/>
                <w:color w:val="000000"/>
                <w:kern w:val="0"/>
              </w:rPr>
              <w:t>以下由税务机关填写</w:t>
            </w:r>
          </w:p>
        </w:tc>
      </w:tr>
      <w:tr w:rsidR="0036303E" w:rsidRPr="001A76DC" w:rsidTr="00AC0F72">
        <w:trPr>
          <w:cantSplit/>
          <w:trHeight w:val="1200"/>
        </w:trPr>
        <w:tc>
          <w:tcPr>
            <w:tcW w:w="1525" w:type="dxa"/>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lastRenderedPageBreak/>
              <w:t>受理时间</w:t>
            </w:r>
          </w:p>
        </w:tc>
        <w:tc>
          <w:tcPr>
            <w:tcW w:w="6995" w:type="dxa"/>
            <w:gridSpan w:val="4"/>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480"/>
              <w:rPr>
                <w:rFonts w:ascii="仿宋_GB2312" w:eastAsia="仿宋_GB2312" w:hint="default"/>
                <w:color w:val="000000"/>
                <w:kern w:val="0"/>
              </w:rPr>
            </w:pPr>
          </w:p>
          <w:p w:rsidR="0036303E" w:rsidRPr="001A76DC" w:rsidRDefault="0036303E"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 xml:space="preserve">某某 </w:t>
            </w:r>
            <w:r w:rsidR="004549F2">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某某</w:t>
            </w:r>
          </w:p>
          <w:p w:rsidR="0036303E" w:rsidRPr="001A76DC" w:rsidRDefault="0036303E"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4549F2">
              <w:rPr>
                <w:rFonts w:cs="宋体"/>
                <w:color w:val="000000"/>
                <w:kern w:val="0"/>
              </w:rPr>
              <w:t xml:space="preserve"> </w:t>
            </w:r>
            <w:r w:rsidR="004549F2">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36303E" w:rsidRPr="001A76DC" w:rsidTr="00AC0F72">
        <w:trPr>
          <w:cantSplit/>
          <w:trHeight w:val="1200"/>
        </w:trPr>
        <w:tc>
          <w:tcPr>
            <w:tcW w:w="1525" w:type="dxa"/>
            <w:tcMar>
              <w:top w:w="0" w:type="dxa"/>
              <w:left w:w="108" w:type="dxa"/>
              <w:bottom w:w="0" w:type="dxa"/>
              <w:right w:w="108" w:type="dxa"/>
            </w:tcMar>
            <w:vAlign w:val="center"/>
          </w:tcPr>
          <w:p w:rsidR="00D603E4" w:rsidRDefault="0036303E" w:rsidP="00AC0F72">
            <w:pPr>
              <w:widowControl/>
              <w:overflowPunct w:val="0"/>
              <w:autoSpaceDE w:val="0"/>
              <w:autoSpaceDN w:val="0"/>
              <w:ind w:firstLineChars="0" w:firstLine="0"/>
              <w:jc w:val="center"/>
              <w:rPr>
                <w:rFonts w:ascii="Malgun Gothic Semilight" w:eastAsia="Malgun Gothic Semilight" w:hAnsi="Malgun Gothic Semilight" w:cs="Malgun Gothic Semilight" w:hint="default"/>
                <w:color w:val="000000"/>
                <w:kern w:val="0"/>
              </w:rPr>
            </w:pPr>
            <w:r w:rsidRPr="001A76DC">
              <w:rPr>
                <w:rFonts w:cs="宋体"/>
                <w:color w:val="000000"/>
                <w:kern w:val="0"/>
              </w:rPr>
              <w:t>清缴税款</w:t>
            </w:r>
            <w:r w:rsidR="00F50FA2">
              <w:rPr>
                <w:rFonts w:ascii="Malgun Gothic Semilight" w:eastAsia="Malgun Gothic Semilight" w:hAnsi="Malgun Gothic Semilight" w:cs="Malgun Gothic Semilight"/>
                <w:color w:val="000000"/>
                <w:kern w:val="0"/>
              </w:rPr>
              <w:t>、</w:t>
            </w:r>
            <w:r w:rsidRPr="001A76DC">
              <w:rPr>
                <w:rFonts w:cs="宋体"/>
                <w:color w:val="000000"/>
                <w:kern w:val="0"/>
              </w:rPr>
              <w:t>滞纳金</w:t>
            </w:r>
            <w:r w:rsidRPr="001A76DC">
              <w:rPr>
                <w:rFonts w:ascii="Malgun Gothic Semilight" w:eastAsia="Malgun Gothic Semilight" w:hAnsi="Malgun Gothic Semilight" w:cs="Malgun Gothic Semilight"/>
                <w:color w:val="000000"/>
                <w:kern w:val="0"/>
              </w:rPr>
              <w:t>、</w:t>
            </w:r>
          </w:p>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罚款情况</w:t>
            </w:r>
          </w:p>
        </w:tc>
        <w:tc>
          <w:tcPr>
            <w:tcW w:w="6995" w:type="dxa"/>
            <w:gridSpan w:val="4"/>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482"/>
              <w:rPr>
                <w:rFonts w:ascii="仿宋_GB2312" w:eastAsia="仿宋_GB2312" w:hint="default"/>
                <w:color w:val="FF0000"/>
                <w:kern w:val="0"/>
              </w:rPr>
            </w:pPr>
            <w:r w:rsidRPr="001A76DC">
              <w:rPr>
                <w:rFonts w:cs="宋体"/>
                <w:b/>
                <w:color w:val="0000FF"/>
                <w:kern w:val="0"/>
              </w:rPr>
              <w:t>填写纳税人应纳税款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罚款缴纳情况</w:t>
            </w:r>
            <w:r w:rsidRPr="001A76DC">
              <w:rPr>
                <w:rFonts w:ascii="Malgun Gothic Semilight" w:eastAsia="Malgun Gothic Semilight" w:hAnsi="Malgun Gothic Semilight" w:cs="Malgun Gothic Semilight"/>
                <w:b/>
                <w:color w:val="0000FF"/>
                <w:kern w:val="0"/>
              </w:rPr>
              <w:t>。</w:t>
            </w:r>
          </w:p>
          <w:p w:rsidR="0036303E" w:rsidRPr="001A76DC" w:rsidRDefault="0036303E"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 xml:space="preserve">某某 </w:t>
            </w:r>
            <w:r w:rsidR="004549F2">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某某</w:t>
            </w:r>
          </w:p>
          <w:p w:rsidR="0036303E" w:rsidRPr="001A76DC" w:rsidRDefault="0036303E"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4549F2">
              <w:rPr>
                <w:rFonts w:cs="宋体"/>
                <w:color w:val="000000"/>
                <w:kern w:val="0"/>
              </w:rPr>
              <w:t xml:space="preserve"> </w:t>
            </w:r>
            <w:r w:rsidR="004549F2">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36303E" w:rsidRPr="001A76DC" w:rsidTr="00AC0F72">
        <w:trPr>
          <w:cantSplit/>
          <w:trHeight w:val="1200"/>
        </w:trPr>
        <w:tc>
          <w:tcPr>
            <w:tcW w:w="1525" w:type="dxa"/>
            <w:tcMar>
              <w:top w:w="0" w:type="dxa"/>
              <w:left w:w="108" w:type="dxa"/>
              <w:bottom w:w="0" w:type="dxa"/>
              <w:right w:w="108" w:type="dxa"/>
            </w:tcMar>
            <w:vAlign w:val="center"/>
          </w:tcPr>
          <w:p w:rsidR="00D603E4" w:rsidRDefault="0036303E" w:rsidP="00AC0F72">
            <w:pPr>
              <w:widowControl/>
              <w:overflowPunct w:val="0"/>
              <w:autoSpaceDE w:val="0"/>
              <w:autoSpaceDN w:val="0"/>
              <w:ind w:firstLineChars="0" w:firstLine="0"/>
              <w:jc w:val="center"/>
              <w:rPr>
                <w:rFonts w:cs="宋体" w:hint="default"/>
                <w:color w:val="000000"/>
                <w:kern w:val="0"/>
              </w:rPr>
            </w:pPr>
            <w:r w:rsidRPr="001A76DC">
              <w:rPr>
                <w:rFonts w:cs="宋体"/>
                <w:color w:val="000000"/>
                <w:kern w:val="0"/>
              </w:rPr>
              <w:t>缴销发票</w:t>
            </w:r>
          </w:p>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情况</w:t>
            </w:r>
          </w:p>
        </w:tc>
        <w:tc>
          <w:tcPr>
            <w:tcW w:w="6995" w:type="dxa"/>
            <w:gridSpan w:val="4"/>
            <w:tcMar>
              <w:top w:w="0" w:type="dxa"/>
              <w:left w:w="108" w:type="dxa"/>
              <w:bottom w:w="0" w:type="dxa"/>
              <w:right w:w="108" w:type="dxa"/>
            </w:tcMar>
            <w:vAlign w:val="bottom"/>
          </w:tcPr>
          <w:p w:rsidR="0036303E" w:rsidRPr="001A76DC" w:rsidRDefault="0036303E" w:rsidP="00AC0F72">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填写纳税人发票领购簿及发票缴销情况</w:t>
            </w:r>
            <w:r w:rsidRPr="001A76DC">
              <w:rPr>
                <w:rFonts w:ascii="Malgun Gothic Semilight" w:eastAsia="Malgun Gothic Semilight" w:hAnsi="Malgun Gothic Semilight" w:cs="Malgun Gothic Semilight"/>
                <w:b/>
                <w:color w:val="0000FF"/>
                <w:kern w:val="0"/>
              </w:rPr>
              <w:t>。</w:t>
            </w:r>
          </w:p>
          <w:p w:rsidR="0036303E" w:rsidRPr="001A76DC" w:rsidRDefault="0036303E" w:rsidP="00AC0F72">
            <w:pPr>
              <w:widowControl/>
              <w:overflowPunct w:val="0"/>
              <w:autoSpaceDE w:val="0"/>
              <w:autoSpaceDN w:val="0"/>
              <w:ind w:firstLine="480"/>
              <w:rPr>
                <w:rFonts w:ascii="仿宋_GB2312" w:eastAsia="仿宋_GB2312" w:hint="default"/>
                <w:kern w:val="0"/>
              </w:rPr>
            </w:pPr>
          </w:p>
          <w:p w:rsidR="0036303E" w:rsidRPr="001A76DC" w:rsidRDefault="0036303E" w:rsidP="00AC0F72">
            <w:pPr>
              <w:widowControl/>
              <w:overflowPunct w:val="0"/>
              <w:autoSpaceDE w:val="0"/>
              <w:autoSpaceDN w:val="0"/>
              <w:ind w:firstLine="480"/>
              <w:rPr>
                <w:rFonts w:ascii="仿宋_GB2312" w:eastAsia="仿宋_GB2312" w:hint="default"/>
                <w:b/>
                <w:color w:val="0000FF"/>
              </w:rPr>
            </w:pPr>
            <w:r w:rsidRPr="001A76DC">
              <w:rPr>
                <w:rFonts w:cs="宋体"/>
                <w:kern w:val="0"/>
              </w:rPr>
              <w:t>经办人</w:t>
            </w:r>
            <w:r w:rsidRPr="001A76DC">
              <w:rPr>
                <w:rFonts w:ascii="Malgun Gothic Semilight" w:eastAsia="Malgun Gothic Semilight" w:hAnsi="Malgun Gothic Semilight" w:cs="Malgun Gothic Semilight"/>
                <w:kern w:val="0"/>
              </w:rPr>
              <w:t>：</w:t>
            </w:r>
            <w:r w:rsidR="004549F2">
              <w:rPr>
                <w:rFonts w:ascii="仿宋_GB2312" w:eastAsia="仿宋_GB2312"/>
                <w:b/>
                <w:color w:val="0000FF"/>
                <w:kern w:val="0"/>
              </w:rPr>
              <w:t xml:space="preserve">某某 </w:t>
            </w:r>
            <w:r w:rsidR="004549F2">
              <w:rPr>
                <w:rFonts w:ascii="仿宋_GB2312" w:eastAsia="仿宋_GB2312" w:hint="default"/>
                <w:b/>
                <w:color w:val="0000FF"/>
                <w:kern w:val="0"/>
              </w:rPr>
              <w:t xml:space="preserve">               </w:t>
            </w:r>
            <w:r w:rsidRPr="001A76DC">
              <w:rPr>
                <w:rFonts w:cs="宋体"/>
                <w:kern w:val="0"/>
              </w:rPr>
              <w:t>负责人</w:t>
            </w:r>
            <w:r w:rsidRPr="001A76DC">
              <w:rPr>
                <w:rFonts w:ascii="Malgun Gothic Semilight" w:eastAsia="Malgun Gothic Semilight" w:hAnsi="Malgun Gothic Semilight" w:cs="Malgun Gothic Semilight"/>
                <w:kern w:val="0"/>
              </w:rPr>
              <w:t>：</w:t>
            </w:r>
            <w:r w:rsidR="004549F2">
              <w:rPr>
                <w:rFonts w:ascii="仿宋_GB2312" w:eastAsia="仿宋_GB2312"/>
                <w:b/>
                <w:color w:val="0000FF"/>
                <w:kern w:val="0"/>
              </w:rPr>
              <w:t>某某</w:t>
            </w:r>
          </w:p>
          <w:p w:rsidR="0036303E" w:rsidRPr="001A76DC" w:rsidRDefault="0036303E" w:rsidP="00AC0F72">
            <w:pPr>
              <w:widowControl/>
              <w:overflowPunct w:val="0"/>
              <w:autoSpaceDE w:val="0"/>
              <w:autoSpaceDN w:val="0"/>
              <w:ind w:firstLine="482"/>
              <w:rPr>
                <w:rFonts w:ascii="仿宋_GB2312" w:eastAsia="仿宋_GB2312" w:hint="default"/>
                <w:b/>
                <w:color w:val="0000FF"/>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4549F2">
              <w:rPr>
                <w:rFonts w:cs="宋体"/>
                <w:color w:val="000000"/>
                <w:kern w:val="0"/>
              </w:rPr>
              <w:t xml:space="preserve"> </w:t>
            </w:r>
            <w:r w:rsidR="004549F2">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36303E" w:rsidRPr="001A76DC" w:rsidTr="00AC0F72">
        <w:trPr>
          <w:cantSplit/>
          <w:trHeight w:val="1661"/>
        </w:trPr>
        <w:tc>
          <w:tcPr>
            <w:tcW w:w="1525" w:type="dxa"/>
            <w:tcMar>
              <w:top w:w="0" w:type="dxa"/>
              <w:left w:w="108" w:type="dxa"/>
              <w:bottom w:w="0" w:type="dxa"/>
              <w:right w:w="108" w:type="dxa"/>
            </w:tcMar>
            <w:vAlign w:val="center"/>
          </w:tcPr>
          <w:p w:rsidR="00D603E4" w:rsidRDefault="0036303E" w:rsidP="00AC0F72">
            <w:pPr>
              <w:widowControl/>
              <w:overflowPunct w:val="0"/>
              <w:autoSpaceDE w:val="0"/>
              <w:autoSpaceDN w:val="0"/>
              <w:ind w:firstLineChars="0" w:firstLine="0"/>
              <w:jc w:val="center"/>
              <w:rPr>
                <w:rFonts w:cs="宋体" w:hint="default"/>
                <w:color w:val="000000"/>
                <w:kern w:val="0"/>
              </w:rPr>
            </w:pPr>
            <w:r w:rsidRPr="001A76DC">
              <w:rPr>
                <w:rFonts w:cs="宋体"/>
                <w:color w:val="000000"/>
                <w:kern w:val="0"/>
              </w:rPr>
              <w:t>税务检查</w:t>
            </w:r>
          </w:p>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意见</w:t>
            </w:r>
          </w:p>
        </w:tc>
        <w:tc>
          <w:tcPr>
            <w:tcW w:w="6995" w:type="dxa"/>
            <w:gridSpan w:val="4"/>
            <w:tcMar>
              <w:top w:w="0" w:type="dxa"/>
              <w:left w:w="108" w:type="dxa"/>
              <w:bottom w:w="0" w:type="dxa"/>
              <w:right w:w="108" w:type="dxa"/>
            </w:tcMar>
            <w:vAlign w:val="center"/>
          </w:tcPr>
          <w:p w:rsidR="0036303E" w:rsidRPr="00F50FA2" w:rsidRDefault="0036303E" w:rsidP="00AC0F72">
            <w:pPr>
              <w:widowControl/>
              <w:overflowPunct w:val="0"/>
              <w:autoSpaceDE w:val="0"/>
              <w:autoSpaceDN w:val="0"/>
              <w:spacing w:line="240" w:lineRule="auto"/>
              <w:ind w:firstLine="482"/>
              <w:rPr>
                <w:rFonts w:ascii="仿宋_GB2312" w:eastAsia="仿宋_GB2312" w:hint="default"/>
                <w:b/>
                <w:color w:val="0000FF"/>
                <w:kern w:val="0"/>
              </w:rPr>
            </w:pPr>
            <w:r w:rsidRPr="001A76DC">
              <w:rPr>
                <w:rFonts w:cs="宋体"/>
                <w:b/>
                <w:color w:val="0000FF"/>
                <w:kern w:val="0"/>
              </w:rPr>
              <w:t>填写检查人员对需要清查的纳税人</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在纳税人</w:t>
            </w:r>
            <w:proofErr w:type="gramStart"/>
            <w:r w:rsidRPr="001A76DC">
              <w:rPr>
                <w:rFonts w:cs="宋体"/>
                <w:b/>
                <w:color w:val="0000FF"/>
                <w:kern w:val="0"/>
              </w:rPr>
              <w:t>缴</w:t>
            </w:r>
            <w:proofErr w:type="gramEnd"/>
            <w:r w:rsidRPr="001A76DC">
              <w:rPr>
                <w:rFonts w:cs="宋体"/>
                <w:b/>
                <w:color w:val="0000FF"/>
                <w:kern w:val="0"/>
              </w:rPr>
              <w:t>清查补的税款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罚款后签署意见</w:t>
            </w:r>
            <w:r w:rsidRPr="001A76DC">
              <w:rPr>
                <w:rFonts w:ascii="Malgun Gothic Semilight" w:eastAsia="Malgun Gothic Semilight" w:hAnsi="Malgun Gothic Semilight" w:cs="Malgun Gothic Semilight"/>
                <w:b/>
                <w:color w:val="0000FF"/>
                <w:kern w:val="0"/>
              </w:rPr>
              <w:t>。</w:t>
            </w:r>
          </w:p>
          <w:p w:rsidR="0036303E" w:rsidRPr="001A76DC" w:rsidRDefault="0036303E" w:rsidP="00AC0F72">
            <w:pPr>
              <w:widowControl/>
              <w:overflowPunct w:val="0"/>
              <w:autoSpaceDE w:val="0"/>
              <w:autoSpaceDN w:val="0"/>
              <w:ind w:firstLine="480"/>
              <w:rPr>
                <w:rFonts w:ascii="仿宋_GB2312" w:eastAsia="仿宋_GB2312" w:hint="default"/>
              </w:rPr>
            </w:pPr>
            <w:r w:rsidRPr="001A76DC">
              <w:rPr>
                <w:rFonts w:cs="宋体"/>
                <w:color w:val="000000"/>
                <w:kern w:val="0"/>
              </w:rPr>
              <w:t>检查人员</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 xml:space="preserve">某某 </w:t>
            </w:r>
            <w:r w:rsidR="004549F2">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某某</w:t>
            </w:r>
          </w:p>
          <w:p w:rsidR="0036303E" w:rsidRPr="001A76DC" w:rsidRDefault="0036303E"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4549F2">
              <w:rPr>
                <w:rFonts w:cs="宋体"/>
                <w:color w:val="000000"/>
                <w:kern w:val="0"/>
              </w:rPr>
              <w:t xml:space="preserve"> </w:t>
            </w:r>
            <w:r w:rsidR="004549F2">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36303E" w:rsidRPr="001A76DC" w:rsidTr="00AC0F72">
        <w:trPr>
          <w:cantSplit/>
          <w:trHeight w:val="1047"/>
        </w:trPr>
        <w:tc>
          <w:tcPr>
            <w:tcW w:w="1525" w:type="dxa"/>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批准</w:t>
            </w:r>
          </w:p>
          <w:p w:rsidR="0036303E" w:rsidRPr="001A76DC" w:rsidRDefault="0036303E"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意见</w:t>
            </w:r>
          </w:p>
        </w:tc>
        <w:tc>
          <w:tcPr>
            <w:tcW w:w="6995" w:type="dxa"/>
            <w:gridSpan w:val="4"/>
            <w:tcMar>
              <w:top w:w="0" w:type="dxa"/>
              <w:left w:w="108" w:type="dxa"/>
              <w:bottom w:w="0" w:type="dxa"/>
              <w:right w:w="108" w:type="dxa"/>
            </w:tcMar>
            <w:vAlign w:val="center"/>
          </w:tcPr>
          <w:p w:rsidR="0036303E" w:rsidRPr="001A76DC" w:rsidRDefault="0036303E" w:rsidP="00AC0F72">
            <w:pPr>
              <w:widowControl/>
              <w:overflowPunct w:val="0"/>
              <w:autoSpaceDE w:val="0"/>
              <w:autoSpaceDN w:val="0"/>
              <w:ind w:firstLine="482"/>
              <w:rPr>
                <w:rFonts w:ascii="仿宋_GB2312" w:eastAsia="仿宋_GB2312" w:hint="default"/>
                <w:b/>
                <w:color w:val="FF0000"/>
                <w:kern w:val="0"/>
              </w:rPr>
            </w:pPr>
            <w:r w:rsidRPr="001A76DC">
              <w:rPr>
                <w:rFonts w:cs="宋体"/>
                <w:b/>
                <w:color w:val="0000FF"/>
                <w:kern w:val="0"/>
              </w:rPr>
              <w:t>由审批部门填写批准意见</w:t>
            </w:r>
            <w:r w:rsidRPr="001A76DC">
              <w:rPr>
                <w:rFonts w:ascii="Malgun Gothic Semilight" w:eastAsia="Malgun Gothic Semilight" w:hAnsi="Malgun Gothic Semilight" w:cs="Malgun Gothic Semilight"/>
                <w:b/>
                <w:color w:val="0000FF"/>
                <w:kern w:val="0"/>
              </w:rPr>
              <w:t>。</w:t>
            </w:r>
          </w:p>
          <w:p w:rsidR="0036303E" w:rsidRPr="001A76DC" w:rsidRDefault="0036303E" w:rsidP="00AC0F72">
            <w:pPr>
              <w:widowControl/>
              <w:overflowPunct w:val="0"/>
              <w:autoSpaceDE w:val="0"/>
              <w:autoSpaceDN w:val="0"/>
              <w:ind w:firstLine="480"/>
              <w:rPr>
                <w:rFonts w:ascii="仿宋_GB2312" w:eastAsia="仿宋_GB2312" w:hint="default"/>
                <w:color w:val="000000"/>
                <w:kern w:val="0"/>
              </w:rPr>
            </w:pPr>
          </w:p>
          <w:p w:rsidR="0036303E" w:rsidRPr="001A76DC" w:rsidRDefault="0036303E" w:rsidP="00AC0F72">
            <w:pPr>
              <w:widowControl/>
              <w:overflowPunct w:val="0"/>
              <w:autoSpaceDE w:val="0"/>
              <w:autoSpaceDN w:val="0"/>
              <w:ind w:firstLine="480"/>
              <w:rPr>
                <w:rFonts w:ascii="仿宋_GB2312" w:eastAsia="仿宋_GB2312" w:hint="default"/>
                <w:color w:val="000000"/>
                <w:kern w:val="0"/>
              </w:rPr>
            </w:pPr>
            <w:r w:rsidRPr="001A76DC">
              <w:rPr>
                <w:rFonts w:cs="宋体"/>
                <w:color w:val="000000"/>
                <w:kern w:val="0"/>
              </w:rPr>
              <w:t>部门负责人</w:t>
            </w:r>
            <w:r w:rsidRPr="001A76DC">
              <w:rPr>
                <w:rFonts w:ascii="Malgun Gothic Semilight" w:eastAsia="Malgun Gothic Semilight" w:hAnsi="Malgun Gothic Semilight" w:cs="Malgun Gothic Semilight"/>
                <w:color w:val="000000"/>
                <w:kern w:val="0"/>
              </w:rPr>
              <w:t>：</w:t>
            </w:r>
            <w:r w:rsidR="004549F2">
              <w:rPr>
                <w:rFonts w:ascii="仿宋_GB2312" w:eastAsia="仿宋_GB2312"/>
                <w:b/>
                <w:color w:val="0000FF"/>
                <w:kern w:val="0"/>
              </w:rPr>
              <w:t xml:space="preserve">某某 </w:t>
            </w:r>
            <w:r w:rsidR="004549F2">
              <w:rPr>
                <w:rFonts w:ascii="仿宋_GB2312" w:eastAsia="仿宋_GB2312" w:hint="default"/>
                <w:b/>
                <w:color w:val="0000FF"/>
                <w:kern w:val="0"/>
              </w:rPr>
              <w:t xml:space="preserve">            </w:t>
            </w:r>
            <w:r w:rsidRPr="001A76DC">
              <w:rPr>
                <w:rFonts w:cs="宋体"/>
                <w:color w:val="000000"/>
                <w:kern w:val="0"/>
              </w:rPr>
              <w:t>税务机关</w:t>
            </w:r>
            <w:r w:rsidRPr="001A76DC">
              <w:rPr>
                <w:rFonts w:ascii="仿宋_GB2312" w:eastAsia="仿宋_GB2312"/>
                <w:color w:val="000000"/>
                <w:kern w:val="0"/>
              </w:rPr>
              <w:t>（</w:t>
            </w:r>
            <w:r w:rsidRPr="001A76DC">
              <w:rPr>
                <w:rFonts w:cs="宋体"/>
                <w:color w:val="000000"/>
                <w:kern w:val="0"/>
              </w:rPr>
              <w:t>签章</w:t>
            </w:r>
            <w:r w:rsidRPr="001A76DC">
              <w:rPr>
                <w:rFonts w:ascii="Malgun Gothic Semilight" w:eastAsia="Malgun Gothic Semilight" w:hAnsi="Malgun Gothic Semilight" w:cs="Malgun Gothic Semilight"/>
                <w:color w:val="000000"/>
                <w:kern w:val="0"/>
              </w:rPr>
              <w:t>）</w:t>
            </w:r>
          </w:p>
          <w:p w:rsidR="0036303E" w:rsidRPr="001A76DC" w:rsidRDefault="0036303E"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4549F2">
              <w:rPr>
                <w:rFonts w:cs="宋体"/>
                <w:color w:val="000000"/>
                <w:kern w:val="0"/>
              </w:rPr>
              <w:t xml:space="preserve"> </w:t>
            </w:r>
            <w:r w:rsidR="004549F2">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6544F5" w:rsidRDefault="003F443C" w:rsidP="003F443C">
      <w:pPr>
        <w:spacing w:line="302" w:lineRule="exact"/>
        <w:ind w:firstLineChars="0" w:firstLine="408"/>
        <w:rPr>
          <w:rFonts w:hint="default"/>
          <w:b/>
        </w:rPr>
      </w:pPr>
      <w:r>
        <w:rPr>
          <w:b/>
        </w:rPr>
        <w:t>填表说明：</w:t>
      </w:r>
    </w:p>
    <w:p w:rsidR="006544F5" w:rsidRPr="003F443C" w:rsidRDefault="006544F5" w:rsidP="003F443C">
      <w:pPr>
        <w:tabs>
          <w:tab w:val="left" w:pos="1693"/>
        </w:tabs>
        <w:spacing w:before="25"/>
        <w:ind w:firstLine="408"/>
        <w:rPr>
          <w:rFonts w:ascii="宋体" w:hAnsi="宋体" w:hint="default"/>
          <w:sz w:val="21"/>
          <w:szCs w:val="21"/>
        </w:rPr>
      </w:pPr>
      <w:r w:rsidRPr="003F443C">
        <w:rPr>
          <w:rFonts w:ascii="宋体" w:hAnsi="宋体"/>
          <w:spacing w:val="-3"/>
          <w:sz w:val="21"/>
          <w:szCs w:val="21"/>
        </w:rPr>
        <w:t>1.附送资料：填写附报的有关注销的文件和证明资料；</w:t>
      </w:r>
    </w:p>
    <w:p w:rsidR="006544F5" w:rsidRPr="003F443C" w:rsidRDefault="006544F5" w:rsidP="003F443C">
      <w:pPr>
        <w:tabs>
          <w:tab w:val="left" w:pos="1693"/>
        </w:tabs>
        <w:spacing w:before="43"/>
        <w:ind w:firstLine="408"/>
        <w:rPr>
          <w:rFonts w:ascii="宋体" w:hAnsi="宋体" w:hint="default"/>
          <w:sz w:val="21"/>
          <w:szCs w:val="21"/>
        </w:rPr>
      </w:pPr>
      <w:r w:rsidRPr="003F443C">
        <w:rPr>
          <w:rFonts w:ascii="宋体" w:hAnsi="宋体"/>
          <w:spacing w:val="-3"/>
          <w:sz w:val="21"/>
          <w:szCs w:val="21"/>
        </w:rPr>
        <w:t>2.清缴税款、滞纳金、罚款情况：填写纳税人应纳税款、滞纳金、罚款缴纳情况；</w:t>
      </w:r>
    </w:p>
    <w:p w:rsidR="003F443C" w:rsidRDefault="006544F5" w:rsidP="003F443C">
      <w:pPr>
        <w:tabs>
          <w:tab w:val="left" w:pos="1693"/>
        </w:tabs>
        <w:spacing w:before="42"/>
        <w:ind w:firstLine="408"/>
        <w:rPr>
          <w:rFonts w:ascii="宋体" w:hAnsi="宋体" w:hint="default"/>
          <w:sz w:val="21"/>
          <w:szCs w:val="21"/>
        </w:rPr>
      </w:pPr>
      <w:r w:rsidRPr="003F443C">
        <w:rPr>
          <w:rFonts w:ascii="宋体" w:hAnsi="宋体"/>
          <w:spacing w:val="-3"/>
          <w:sz w:val="21"/>
          <w:szCs w:val="21"/>
        </w:rPr>
        <w:t>3.缴销发票情况：纳税人发票领购簿及发票缴销情况；</w:t>
      </w:r>
    </w:p>
    <w:p w:rsidR="006544F5" w:rsidRPr="003F443C" w:rsidRDefault="006544F5" w:rsidP="003F443C">
      <w:pPr>
        <w:tabs>
          <w:tab w:val="left" w:pos="1693"/>
        </w:tabs>
        <w:spacing w:before="42"/>
        <w:ind w:firstLine="408"/>
        <w:rPr>
          <w:rFonts w:ascii="宋体" w:hAnsi="宋体" w:hint="default"/>
          <w:sz w:val="21"/>
          <w:szCs w:val="21"/>
        </w:rPr>
      </w:pPr>
      <w:r w:rsidRPr="003F443C">
        <w:rPr>
          <w:rFonts w:ascii="宋体" w:hAnsi="宋体"/>
          <w:spacing w:val="-3"/>
          <w:sz w:val="21"/>
          <w:szCs w:val="21"/>
        </w:rPr>
        <w:t>4.税务</w:t>
      </w:r>
      <w:r w:rsidR="00907636" w:rsidRPr="003F443C">
        <w:rPr>
          <w:rFonts w:ascii="宋体" w:hAnsi="宋体"/>
          <w:spacing w:val="-3"/>
          <w:sz w:val="21"/>
          <w:szCs w:val="21"/>
        </w:rPr>
        <w:t>检查意见：检查人员对需要清查的纳税人，在纳税人</w:t>
      </w:r>
      <w:proofErr w:type="gramStart"/>
      <w:r w:rsidR="00907636" w:rsidRPr="003F443C">
        <w:rPr>
          <w:rFonts w:ascii="宋体" w:hAnsi="宋体"/>
          <w:spacing w:val="-3"/>
          <w:sz w:val="21"/>
          <w:szCs w:val="21"/>
        </w:rPr>
        <w:t>缴</w:t>
      </w:r>
      <w:proofErr w:type="gramEnd"/>
      <w:r w:rsidR="00907636" w:rsidRPr="003F443C">
        <w:rPr>
          <w:rFonts w:ascii="宋体" w:hAnsi="宋体"/>
          <w:spacing w:val="-3"/>
          <w:sz w:val="21"/>
          <w:szCs w:val="21"/>
        </w:rPr>
        <w:t>清查补的税款、滞</w:t>
      </w:r>
      <w:r w:rsidRPr="003F443C">
        <w:rPr>
          <w:rFonts w:ascii="宋体" w:hAnsi="宋体"/>
          <w:spacing w:val="-3"/>
          <w:sz w:val="21"/>
          <w:szCs w:val="21"/>
        </w:rPr>
        <w:t>纳金、罚款后签署意见；</w:t>
      </w:r>
    </w:p>
    <w:p w:rsidR="0081750D" w:rsidRPr="003F443C" w:rsidRDefault="006544F5" w:rsidP="003F443C">
      <w:pPr>
        <w:adjustRightInd w:val="0"/>
        <w:snapToGrid w:val="0"/>
        <w:spacing w:line="360" w:lineRule="auto"/>
        <w:ind w:firstLine="408"/>
        <w:rPr>
          <w:rFonts w:ascii="宋体" w:hAnsi="宋体" w:hint="default"/>
          <w:sz w:val="21"/>
          <w:szCs w:val="21"/>
        </w:rPr>
      </w:pPr>
      <w:r w:rsidRPr="003F443C">
        <w:rPr>
          <w:rFonts w:ascii="宋体" w:hAnsi="宋体"/>
          <w:spacing w:val="-3"/>
          <w:sz w:val="21"/>
          <w:szCs w:val="21"/>
        </w:rPr>
        <w:t>5.本表一式三份，税务机关两份，纳税人一份。</w:t>
      </w:r>
    </w:p>
    <w:p w:rsidR="002D53EA" w:rsidRDefault="00000D8C">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2"/>
        <w:tblpPr w:leftFromText="180" w:rightFromText="180" w:vertAnchor="text" w:tblpXSpec="center" w:tblpY="1"/>
        <w:tblOverlap w:val="never"/>
        <w:tblW w:w="8193" w:type="dxa"/>
        <w:tblInd w:w="0" w:type="dxa"/>
        <w:tblLayout w:type="fixed"/>
        <w:tblLook w:val="04A0" w:firstRow="1" w:lastRow="0" w:firstColumn="1" w:lastColumn="0" w:noHBand="0" w:noVBand="1"/>
      </w:tblPr>
      <w:tblGrid>
        <w:gridCol w:w="680"/>
        <w:gridCol w:w="5954"/>
        <w:gridCol w:w="1559"/>
      </w:tblGrid>
      <w:tr w:rsidR="002D53EA" w:rsidTr="00AC0F72">
        <w:trPr>
          <w:trHeight w:val="567"/>
        </w:trPr>
        <w:tc>
          <w:tcPr>
            <w:tcW w:w="680" w:type="dxa"/>
            <w:vAlign w:val="center"/>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vAlign w:val="center"/>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vAlign w:val="center"/>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lastRenderedPageBreak/>
              <w:t>1</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2</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《中华人民共和国企业所得税法》</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3</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《中华人民共和国税收征收管理法实施细则》</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4</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《税务登记管理办法》（国家税务总局令第7号公布，国家税务总局令第36号、第44号、第48号修改）</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5</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《国家税务总局关于进一步优化办理企业税务注销程序的通知》（</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2018〕149号</w:t>
            </w:r>
            <w:r>
              <w:rPr>
                <w:rFonts w:ascii="宋体" w:hAnsi="宋体" w:cs="Times New Roman"/>
                <w:color w:val="000000"/>
                <w:sz w:val="21"/>
                <w:szCs w:val="21"/>
              </w:rPr>
              <w:t>）</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6</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《国家税务总局关于深化“放管服”改革</w:t>
            </w:r>
            <w:r>
              <w:rPr>
                <w:rFonts w:ascii="宋体" w:hAnsi="宋体" w:cs="Times New Roman" w:hint="default"/>
                <w:color w:val="000000"/>
                <w:sz w:val="21"/>
                <w:szCs w:val="21"/>
              </w:rPr>
              <w:t xml:space="preserve"> 更大力度推进优化税务注销办理程序工作的通知</w:t>
            </w:r>
            <w:r>
              <w:rPr>
                <w:rFonts w:ascii="宋体" w:hAnsi="宋体" w:cs="Times New Roman"/>
                <w:color w:val="000000"/>
                <w:sz w:val="21"/>
                <w:szCs w:val="21"/>
              </w:rPr>
              <w:t>》（</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2019〕64号</w:t>
            </w:r>
            <w:r>
              <w:rPr>
                <w:rFonts w:ascii="宋体" w:hAnsi="宋体" w:cs="Times New Roman"/>
                <w:color w:val="000000"/>
                <w:sz w:val="21"/>
                <w:szCs w:val="21"/>
              </w:rPr>
              <w:t>）</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7</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《工商总局</w:t>
            </w:r>
            <w:r>
              <w:rPr>
                <w:rFonts w:ascii="宋体" w:hAnsi="宋体" w:cs="Times New Roman" w:hint="default"/>
                <w:color w:val="000000"/>
                <w:sz w:val="21"/>
                <w:szCs w:val="21"/>
              </w:rPr>
              <w:t xml:space="preserve"> 税务总局关于加强信息共享和联合监管的通知》（工商</w:t>
            </w:r>
            <w:proofErr w:type="gramStart"/>
            <w:r>
              <w:rPr>
                <w:rFonts w:ascii="宋体" w:hAnsi="宋体" w:cs="Times New Roman" w:hint="default"/>
                <w:color w:val="000000"/>
                <w:sz w:val="21"/>
                <w:szCs w:val="21"/>
              </w:rPr>
              <w:t>企注字</w:t>
            </w:r>
            <w:proofErr w:type="gramEnd"/>
            <w:r>
              <w:rPr>
                <w:rFonts w:ascii="宋体" w:hAnsi="宋体" w:cs="Times New Roman" w:hint="default"/>
                <w:color w:val="000000"/>
                <w:sz w:val="21"/>
                <w:szCs w:val="21"/>
              </w:rPr>
              <w:t>〔2018〕11号）</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DB5F14"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8</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《市场监管总局 人力资源社会保障部 商务部 海关总署 税务总局关于推进企业注销便利化工作的通知》（国</w:t>
            </w:r>
            <w:proofErr w:type="gramStart"/>
            <w:r>
              <w:rPr>
                <w:rFonts w:ascii="宋体" w:hAnsi="宋体" w:cs="Times New Roman"/>
                <w:color w:val="000000"/>
                <w:sz w:val="21"/>
                <w:szCs w:val="21"/>
              </w:rPr>
              <w:t>市监注</w:t>
            </w:r>
            <w:proofErr w:type="gramEnd"/>
            <w:r>
              <w:rPr>
                <w:rFonts w:ascii="宋体" w:hAnsi="宋体" w:cs="Times New Roman"/>
                <w:color w:val="000000"/>
                <w:sz w:val="21"/>
                <w:szCs w:val="21"/>
              </w:rPr>
              <w:t>〔</w:t>
            </w:r>
            <w:r>
              <w:rPr>
                <w:rFonts w:ascii="宋体" w:hAnsi="宋体" w:cs="Times New Roman" w:hint="default"/>
                <w:color w:val="000000"/>
                <w:sz w:val="21"/>
                <w:szCs w:val="21"/>
              </w:rPr>
              <w:t>2019〕30号</w:t>
            </w:r>
            <w:r>
              <w:rPr>
                <w:rFonts w:ascii="宋体" w:hAnsi="宋体" w:cs="Times New Roman"/>
                <w:color w:val="000000"/>
                <w:sz w:val="21"/>
                <w:szCs w:val="21"/>
              </w:rPr>
              <w:t>）</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DB5F14" w:rsidTr="00AC0F72">
        <w:trPr>
          <w:trHeight w:val="567"/>
        </w:trPr>
        <w:tc>
          <w:tcPr>
            <w:tcW w:w="680" w:type="dxa"/>
            <w:vAlign w:val="center"/>
          </w:tcPr>
          <w:p w:rsidR="00DB5F14" w:rsidRDefault="00DB5F14"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9</w:t>
            </w:r>
          </w:p>
        </w:tc>
        <w:tc>
          <w:tcPr>
            <w:tcW w:w="5954" w:type="dxa"/>
            <w:vAlign w:val="center"/>
          </w:tcPr>
          <w:p w:rsidR="00DB5F14" w:rsidRDefault="00DB5F14" w:rsidP="00AC0F72">
            <w:pPr>
              <w:spacing w:line="240" w:lineRule="auto"/>
              <w:ind w:firstLineChars="0" w:firstLine="0"/>
              <w:jc w:val="center"/>
              <w:rPr>
                <w:rFonts w:ascii="宋体" w:hAnsi="宋体" w:cs="Times New Roman" w:hint="default"/>
                <w:color w:val="000000"/>
                <w:sz w:val="21"/>
                <w:szCs w:val="21"/>
              </w:rPr>
            </w:pPr>
            <w:r w:rsidRPr="008B6D6A">
              <w:rPr>
                <w:rFonts w:ascii="宋体" w:hAnsi="宋体" w:cs="Times New Roman"/>
                <w:color w:val="000000"/>
                <w:sz w:val="21"/>
                <w:szCs w:val="21"/>
              </w:rPr>
              <w:t>《湖南省国家税务局关于发布&lt;湖南省国家税务局清税注销管理工作制</w:t>
            </w:r>
            <w:r>
              <w:rPr>
                <w:rFonts w:ascii="宋体" w:hAnsi="宋体" w:cs="Times New Roman"/>
                <w:color w:val="000000"/>
                <w:sz w:val="21"/>
                <w:szCs w:val="21"/>
              </w:rPr>
              <w:t>度（试行）&gt;</w:t>
            </w:r>
            <w:r w:rsidRPr="00DB5F14">
              <w:rPr>
                <w:rFonts w:ascii="宋体" w:hAnsi="宋体" w:cs="Times New Roman"/>
                <w:color w:val="000000"/>
                <w:sz w:val="21"/>
                <w:szCs w:val="21"/>
              </w:rPr>
              <w:t>的公告</w:t>
            </w:r>
            <w:r>
              <w:rPr>
                <w:rFonts w:ascii="宋体" w:hAnsi="宋体" w:cs="Times New Roman"/>
                <w:color w:val="000000"/>
                <w:sz w:val="21"/>
                <w:szCs w:val="21"/>
              </w:rPr>
              <w:t>》（</w:t>
            </w:r>
            <w:r w:rsidRPr="00DB5F14">
              <w:rPr>
                <w:rFonts w:ascii="宋体" w:hAnsi="宋体" w:cs="Times New Roman"/>
                <w:color w:val="000000"/>
                <w:sz w:val="21"/>
                <w:szCs w:val="21"/>
              </w:rPr>
              <w:t>湖南省国家税务局公告2016年第12号</w:t>
            </w:r>
            <w:r>
              <w:rPr>
                <w:rFonts w:ascii="宋体" w:hAnsi="宋体" w:cs="Times New Roman"/>
                <w:color w:val="000000"/>
                <w:sz w:val="21"/>
                <w:szCs w:val="21"/>
              </w:rPr>
              <w:t>）</w:t>
            </w:r>
          </w:p>
        </w:tc>
        <w:tc>
          <w:tcPr>
            <w:tcW w:w="1559" w:type="dxa"/>
            <w:vAlign w:val="center"/>
          </w:tcPr>
          <w:p w:rsidR="00DB5F14" w:rsidRPr="00DB5F14" w:rsidRDefault="009A32B4"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w:t>
            </w:r>
            <w:r w:rsidR="00DB5F14">
              <w:rPr>
                <w:rFonts w:ascii="宋体" w:hAnsi="宋体" w:cs="Times New Roman"/>
                <w:color w:val="000000"/>
                <w:sz w:val="21"/>
                <w:szCs w:val="21"/>
              </w:rPr>
              <w:t>公开</w:t>
            </w:r>
          </w:p>
        </w:tc>
      </w:tr>
    </w:tbl>
    <w:p w:rsidR="002D53EA" w:rsidRDefault="00000D8C" w:rsidP="009A060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 w:name="_Toc29411"/>
      <w:bookmarkStart w:id="12" w:name="_Toc18171917"/>
      <w:r>
        <w:rPr>
          <w:rFonts w:eastAsia="黑体" w:cs="Times New Roman"/>
          <w:b/>
          <w:bCs/>
          <w:color w:val="000000" w:themeColor="text1"/>
          <w:kern w:val="24"/>
          <w:sz w:val="28"/>
          <w:szCs w:val="28"/>
        </w:rPr>
        <w:t>10.1.2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18</w:t>
      </w:r>
      <w:r w:rsidR="00C57F77">
        <w:rPr>
          <w:rFonts w:eastAsia="黑体" w:cs="Times New Roman" w:hint="default"/>
          <w:b/>
          <w:bCs/>
          <w:color w:val="000000" w:themeColor="text1"/>
          <w:kern w:val="24"/>
          <w:sz w:val="28"/>
          <w:szCs w:val="28"/>
        </w:rPr>
        <w:t>2</w:t>
      </w:r>
      <w:r>
        <w:rPr>
          <w:rFonts w:eastAsia="黑体" w:cs="Times New Roman"/>
          <w:b/>
          <w:bCs/>
          <w:color w:val="000000" w:themeColor="text1"/>
          <w:kern w:val="24"/>
          <w:sz w:val="28"/>
          <w:szCs w:val="28"/>
        </w:rPr>
        <w:t xml:space="preserve">　</w:t>
      </w:r>
      <w:r w:rsidR="00C57F77">
        <w:rPr>
          <w:rFonts w:eastAsia="黑体" w:cs="Times New Roman"/>
          <w:b/>
          <w:bCs/>
          <w:color w:val="000000" w:themeColor="text1"/>
          <w:kern w:val="24"/>
          <w:sz w:val="28"/>
          <w:szCs w:val="28"/>
        </w:rPr>
        <w:t xml:space="preserve">　</w:t>
      </w:r>
      <w:r>
        <w:rPr>
          <w:rFonts w:ascii="黑体" w:eastAsia="黑体" w:hAnsi="黑体" w:cs="Times New Roman"/>
          <w:b/>
          <w:bCs/>
          <w:color w:val="000000" w:themeColor="text1"/>
          <w:kern w:val="24"/>
          <w:sz w:val="28"/>
          <w:szCs w:val="28"/>
        </w:rPr>
        <w:t>两证整合个体工商户清税申报</w:t>
      </w:r>
      <w:bookmarkEnd w:id="11"/>
      <w:bookmarkEnd w:id="12"/>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两证整合个体工商户清税申报</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已实行“两证整合”登记模式的个体工商户向市场监督管理部门申请办理注销登记前，应当先向税务机关申报清</w:t>
      </w:r>
      <w:r>
        <w:rPr>
          <w:rFonts w:ascii="宋体" w:hAnsi="宋体" w:cs="Times New Roman" w:hint="default"/>
          <w:color w:val="000000" w:themeColor="text1"/>
        </w:rPr>
        <w:t>税</w:t>
      </w:r>
      <w:r>
        <w:rPr>
          <w:rFonts w:ascii="宋体" w:hAnsi="宋体" w:cs="Times New Roman"/>
          <w:color w:val="000000" w:themeColor="text1"/>
        </w:rPr>
        <w:t>。清税完毕后，税务机关</w:t>
      </w:r>
      <w:r>
        <w:rPr>
          <w:rFonts w:ascii="宋体" w:hAnsi="宋体" w:cs="Times New Roman" w:hint="default"/>
          <w:color w:val="000000" w:themeColor="text1"/>
        </w:rPr>
        <w:t>向纳税人出具《清税证明》</w:t>
      </w:r>
      <w:r>
        <w:rPr>
          <w:rFonts w:ascii="宋体" w:hAnsi="宋体" w:cs="Times New Roman"/>
          <w:color w:val="000000" w:themeColor="text1"/>
        </w:rPr>
        <w:t>，纳税人持《清税证明》到原登记机关办理注销。</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《中华人民共和国税收征收管理法》第十六条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《中华人民共和国税收征收管理法实施细则》第十五条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号修改）第五章</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72"/>
        <w:gridCol w:w="2663"/>
        <w:gridCol w:w="680"/>
        <w:gridCol w:w="2268"/>
      </w:tblGrid>
      <w:tr w:rsidR="002D53EA" w:rsidTr="00AC0F72">
        <w:trPr>
          <w:cantSplit/>
          <w:trHeight w:hRule="exact" w:val="850"/>
        </w:trPr>
        <w:tc>
          <w:tcPr>
            <w:tcW w:w="708" w:type="dxa"/>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序号</w:t>
            </w:r>
          </w:p>
        </w:tc>
        <w:tc>
          <w:tcPr>
            <w:tcW w:w="4535" w:type="dxa"/>
            <w:gridSpan w:val="2"/>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2D53EA" w:rsidTr="00AC0F72">
        <w:trPr>
          <w:cantSplit/>
          <w:trHeight w:hRule="exact" w:val="737"/>
        </w:trPr>
        <w:tc>
          <w:tcPr>
            <w:tcW w:w="708" w:type="dxa"/>
            <w:tcBorders>
              <w:tl2br w:val="nil"/>
              <w:tr2bl w:val="nil"/>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p>
        </w:tc>
        <w:tc>
          <w:tcPr>
            <w:tcW w:w="4535" w:type="dxa"/>
            <w:gridSpan w:val="2"/>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《清税申报表》</w:t>
            </w:r>
          </w:p>
        </w:tc>
        <w:tc>
          <w:tcPr>
            <w:tcW w:w="680" w:type="dxa"/>
            <w:tcBorders>
              <w:tl2br w:val="nil"/>
              <w:tr2bl w:val="nil"/>
            </w:tcBorders>
            <w:shd w:val="clear" w:color="auto" w:fill="auto"/>
            <w:vAlign w:val="center"/>
          </w:tcPr>
          <w:p w:rsidR="002D53EA" w:rsidRDefault="00000D8C" w:rsidP="00AC0F72">
            <w:pPr>
              <w:wordWrap w:val="0"/>
              <w:spacing w:line="240" w:lineRule="auto"/>
              <w:ind w:firstLineChars="0" w:firstLine="0"/>
              <w:jc w:val="left"/>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l2br w:val="nil"/>
              <w:tr2bl w:val="nil"/>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cantSplit/>
          <w:trHeight w:hRule="exact" w:val="737"/>
        </w:trPr>
        <w:tc>
          <w:tcPr>
            <w:tcW w:w="708" w:type="dxa"/>
            <w:tcBorders>
              <w:tl2br w:val="nil"/>
              <w:tr2bl w:val="nil"/>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gridSpan w:val="2"/>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经办人身份证件原件</w:t>
            </w:r>
          </w:p>
        </w:tc>
        <w:tc>
          <w:tcPr>
            <w:tcW w:w="680" w:type="dxa"/>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268" w:type="dxa"/>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2D53EA" w:rsidTr="00AC0F72">
        <w:trPr>
          <w:cantSplit/>
          <w:trHeight w:hRule="exact" w:val="737"/>
        </w:trPr>
        <w:tc>
          <w:tcPr>
            <w:tcW w:w="8191" w:type="dxa"/>
            <w:gridSpan w:val="5"/>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2D53EA" w:rsidTr="00AC0F72">
        <w:trPr>
          <w:cantSplit/>
          <w:trHeight w:hRule="exact" w:val="737"/>
        </w:trPr>
        <w:tc>
          <w:tcPr>
            <w:tcW w:w="2580" w:type="dxa"/>
            <w:gridSpan w:val="2"/>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663" w:type="dxa"/>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l2br w:val="nil"/>
              <w:tr2bl w:val="nil"/>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2D53EA" w:rsidTr="00AC0F72">
        <w:trPr>
          <w:cantSplit/>
          <w:trHeight w:hRule="exact" w:val="737"/>
        </w:trPr>
        <w:tc>
          <w:tcPr>
            <w:tcW w:w="2580" w:type="dxa"/>
            <w:gridSpan w:val="2"/>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已领取发票领用簿的纳税人</w:t>
            </w:r>
          </w:p>
        </w:tc>
        <w:tc>
          <w:tcPr>
            <w:tcW w:w="2663" w:type="dxa"/>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《发票领用簿》</w:t>
            </w:r>
          </w:p>
        </w:tc>
        <w:tc>
          <w:tcPr>
            <w:tcW w:w="680" w:type="dxa"/>
            <w:tcBorders>
              <w:tl2br w:val="nil"/>
              <w:tr2bl w:val="nil"/>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2268" w:type="dxa"/>
            <w:tcBorders>
              <w:tl2br w:val="nil"/>
              <w:tr2bl w:val="nil"/>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074803">
        <w:rPr>
          <w:rFonts w:ascii="宋体" w:hAnsi="宋体" w:cs="Times New Roman"/>
          <w:color w:val="000000" w:themeColor="text1"/>
        </w:rPr>
        <w:t>国家税务总局湖南省电子税务局</w:t>
      </w:r>
      <w:r>
        <w:rPr>
          <w:rFonts w:ascii="宋体" w:hAnsi="宋体" w:cs="Times New Roman"/>
          <w:color w:val="000000" w:themeColor="text1"/>
        </w:rPr>
        <w:t>（</w:t>
      </w:r>
      <w:r w:rsidR="00074803">
        <w:rPr>
          <w:rFonts w:ascii="宋体" w:hAnsi="宋体" w:cs="Times New Roman"/>
          <w:color w:val="000000" w:themeColor="text1"/>
        </w:rPr>
        <w:t>https://etax.hunan.chinatax.gov.cn</w:t>
      </w:r>
      <w:r>
        <w:rPr>
          <w:rFonts w:ascii="宋体" w:hAnsi="宋体" w:cs="Times New Roman"/>
          <w:color w:val="000000" w:themeColor="text1"/>
        </w:rPr>
        <w:t>）办理</w:t>
      </w:r>
      <w:r w:rsidR="00000D8C">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2D53EA" w:rsidRDefault="00AC0F72" w:rsidP="00AC0F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w:t>
      </w:r>
      <w:r w:rsidR="00000D8C">
        <w:rPr>
          <w:rFonts w:cs="Times New Roman"/>
          <w:color w:val="000000" w:themeColor="text1"/>
        </w:rPr>
        <w:t>20</w:t>
      </w:r>
      <w:r w:rsidR="00000D8C">
        <w:rPr>
          <w:rFonts w:ascii="宋体" w:hAnsi="宋体" w:cs="Times New Roman"/>
          <w:color w:val="000000" w:themeColor="text1"/>
        </w:rPr>
        <w:t>个</w:t>
      </w:r>
      <w:r w:rsidR="00000D8C">
        <w:rPr>
          <w:rFonts w:ascii="宋体" w:hAnsi="宋体" w:cs="Times New Roman" w:hint="default"/>
          <w:color w:val="000000" w:themeColor="text1"/>
        </w:rPr>
        <w:t>工作日内办结</w:t>
      </w:r>
      <w:r w:rsidR="00000D8C">
        <w:rPr>
          <w:rFonts w:ascii="宋体" w:hAnsi="宋体" w:cs="Times New Roman"/>
          <w:color w:val="000000" w:themeColor="text1"/>
        </w:rPr>
        <w:t>。</w:t>
      </w:r>
    </w:p>
    <w:p w:rsidR="002D53EA" w:rsidRDefault="00AC0F72">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000D8C">
        <w:rPr>
          <w:rFonts w:ascii="宋体" w:hAnsi="宋体" w:cs="Times New Roman"/>
          <w:color w:val="000000" w:themeColor="text1"/>
        </w:rPr>
        <w:t>定期定额个体工商户</w:t>
      </w:r>
      <w:r w:rsidR="00000D8C">
        <w:rPr>
          <w:rFonts w:cs="Times New Roman"/>
          <w:color w:val="000000" w:themeColor="text1"/>
        </w:rPr>
        <w:t>5</w:t>
      </w:r>
      <w:r w:rsidR="00000D8C">
        <w:rPr>
          <w:rFonts w:ascii="宋体" w:hAnsi="宋体" w:cs="Times New Roman"/>
          <w:color w:val="000000" w:themeColor="text1"/>
        </w:rPr>
        <w:t>个工作日内办结</w:t>
      </w:r>
      <w:r w:rsidR="00000D8C">
        <w:rPr>
          <w:rFonts w:ascii="宋体" w:hAnsi="宋体" w:cs="Times New Roman" w:hint="default"/>
          <w:color w:val="000000" w:themeColor="text1"/>
        </w:rPr>
        <w:t>。</w:t>
      </w:r>
    </w:p>
    <w:p w:rsidR="00AC0F72" w:rsidRDefault="00AC0F72">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Pr>
          <w:rFonts w:ascii="宋体" w:hAnsi="宋体" w:cs="Times New Roman"/>
          <w:color w:val="000000" w:themeColor="text1"/>
        </w:rPr>
        <w:t>税务机关在核查、检查过程中发现涉嫌偷、逃、骗、抗税或虚开发票的，或者需要进行纳</w:t>
      </w:r>
      <w:r>
        <w:rPr>
          <w:rFonts w:ascii="宋体" w:hAnsi="宋体" w:cs="Times New Roman" w:hint="default"/>
          <w:color w:val="000000" w:themeColor="text1"/>
        </w:rPr>
        <w:t>税调整等情形的，办理时限中止。</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2D53EA" w:rsidRDefault="00000D8C" w:rsidP="00BD2A57">
      <w:pPr>
        <w:spacing w:line="360" w:lineRule="auto"/>
        <w:ind w:firstLineChars="0" w:firstLine="0"/>
        <w:jc w:val="center"/>
        <w:rPr>
          <w:rFonts w:ascii="黑体" w:eastAsia="黑体" w:hAnsi="黑体" w:cs="Times New Roman" w:hint="default"/>
          <w:color w:val="000000" w:themeColor="text1"/>
        </w:rPr>
      </w:pPr>
      <w:r>
        <w:rPr>
          <w:rFonts w:ascii="黑体" w:eastAsia="黑体" w:hAnsi="黑体" w:cs="Times New Roman"/>
          <w:bCs/>
          <w:noProof/>
          <w:color w:val="000000" w:themeColor="text1"/>
        </w:rPr>
        <w:lastRenderedPageBreak/>
        <w:drawing>
          <wp:inline distT="0" distB="0" distL="0" distR="0">
            <wp:extent cx="5184140" cy="1769745"/>
            <wp:effectExtent l="0" t="0" r="12700" b="13335"/>
            <wp:docPr id="184" name="图片 18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84" name="图片 184" descr="C:\Users\baoqianyu\Desktop\流程图\流转\纳税人.png纳税人"/>
                    <pic:cNvPicPr>
                      <a:picLocks noChangeArrowheads="1"/>
                    </pic:cNvPicPr>
                  </pic:nvPicPr>
                  <pic:blipFill>
                    <a:blip r:embed="rId9"/>
                    <a:srcRect/>
                    <a:stretch>
                      <a:fillRect/>
                    </a:stretch>
                  </pic:blipFill>
                  <pic:spPr>
                    <a:xfrm>
                      <a:off x="0" y="0"/>
                      <a:ext cx="5184140" cy="1769745"/>
                    </a:xfrm>
                    <a:prstGeom prst="rect">
                      <a:avLst/>
                    </a:prstGeom>
                    <a:noFill/>
                    <a:ln>
                      <a:noFill/>
                    </a:ln>
                  </pic:spPr>
                </pic:pic>
              </a:graphicData>
            </a:graphic>
          </wp:inline>
        </w:drawing>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6E784C">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纳税人使用符合电子签名法规定条件的电子签名，与手写签名或者盖章具有同等法律效力。</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经过实名信息验证的办税人员，不再提供登记证件</w:t>
      </w:r>
      <w:r>
        <w:rPr>
          <w:rFonts w:ascii="宋体" w:hAnsi="宋体" w:cs="Times New Roman"/>
          <w:color w:val="000000" w:themeColor="text1"/>
        </w:rPr>
        <w:t>、</w:t>
      </w:r>
      <w:r>
        <w:rPr>
          <w:rFonts w:ascii="宋体" w:hAnsi="宋体" w:cs="Times New Roman" w:hint="default"/>
          <w:color w:val="000000" w:themeColor="text1"/>
        </w:rPr>
        <w:t>身份证件复印件等资料。</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处于非正常状态纳税人在办理两证整合个体工商户清税申报前，需先</w:t>
      </w:r>
      <w:proofErr w:type="gramStart"/>
      <w:r>
        <w:rPr>
          <w:rFonts w:ascii="宋体" w:hAnsi="宋体" w:cs="Times New Roman"/>
          <w:color w:val="000000" w:themeColor="text1"/>
        </w:rPr>
        <w:t>解除非</w:t>
      </w:r>
      <w:proofErr w:type="gramEnd"/>
      <w:r>
        <w:rPr>
          <w:rFonts w:ascii="宋体" w:hAnsi="宋体" w:cs="Times New Roman"/>
          <w:color w:val="000000" w:themeColor="text1"/>
        </w:rPr>
        <w:t>正常状态，补办申报纳税手续。</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2D53EA" w:rsidRDefault="00000D8C">
      <w:pPr>
        <w:wordWrap w:val="0"/>
        <w:spacing w:line="360" w:lineRule="auto"/>
        <w:ind w:firstLine="480"/>
        <w:rPr>
          <w:rFonts w:ascii="宋体" w:hAnsi="宋体" w:cs="Times New Roman" w:hint="default"/>
          <w:color w:val="000000" w:themeColor="text1"/>
        </w:rPr>
      </w:pPr>
      <w:bookmarkStart w:id="13" w:name="_Hlk16343272"/>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bookmarkEnd w:id="13"/>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）按照纳税人报送材料录入数据。根据信息系统的提示信息，提醒纳税人更正纠错。</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）实行“一窗受理、内部流转、限时办结、窗口出件”的“套餐式”服务模式。</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hint="default"/>
          <w:color w:val="000000" w:themeColor="text1"/>
        </w:rPr>
        <w:t>）处于非正常状态纳税人</w:t>
      </w:r>
      <w:r>
        <w:rPr>
          <w:rFonts w:ascii="宋体" w:hAnsi="宋体" w:cs="Times New Roman"/>
          <w:color w:val="000000" w:themeColor="text1"/>
        </w:rPr>
        <w:t>办理</w:t>
      </w:r>
      <w:r w:rsidR="00BD2A57">
        <w:rPr>
          <w:rFonts w:ascii="宋体" w:hAnsi="宋体" w:cs="Times New Roman"/>
          <w:color w:val="000000" w:themeColor="text1"/>
        </w:rPr>
        <w:t>两证整合个体工商</w:t>
      </w:r>
      <w:r>
        <w:rPr>
          <w:rFonts w:ascii="宋体" w:hAnsi="宋体" w:cs="Times New Roman"/>
          <w:color w:val="000000" w:themeColor="text1"/>
        </w:rPr>
        <w:t>户清税申报</w:t>
      </w:r>
      <w:r>
        <w:rPr>
          <w:rFonts w:ascii="宋体" w:hAnsi="宋体" w:cs="Times New Roman" w:hint="default"/>
          <w:color w:val="000000" w:themeColor="text1"/>
        </w:rPr>
        <w:t>，</w:t>
      </w:r>
      <w:r>
        <w:rPr>
          <w:rFonts w:ascii="宋体" w:hAnsi="宋体" w:cs="Times New Roman"/>
          <w:color w:val="000000" w:themeColor="text1"/>
        </w:rPr>
        <w:t>若非正常状态期间增值税、消费税和相关附加需补办的申报均为零申报的</w:t>
      </w:r>
      <w:r>
        <w:rPr>
          <w:rFonts w:ascii="宋体" w:hAnsi="宋体" w:cs="Times New Roman" w:hint="default"/>
          <w:color w:val="000000" w:themeColor="text1"/>
        </w:rPr>
        <w:t>，税务机关可打印相应税种和</w:t>
      </w:r>
      <w:r>
        <w:rPr>
          <w:rFonts w:ascii="宋体" w:hAnsi="宋体" w:cs="Times New Roman" w:hint="default"/>
          <w:color w:val="000000" w:themeColor="text1"/>
        </w:rPr>
        <w:lastRenderedPageBreak/>
        <w:t>相关附加的《批量零申报确认表》，经纳税人确认后，进行批量处理</w:t>
      </w:r>
      <w:r w:rsidR="00BD2A57">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hint="default"/>
          <w:color w:val="000000" w:themeColor="text1"/>
        </w:rPr>
        <w:t>）办税服务厅</w:t>
      </w:r>
      <w:r>
        <w:rPr>
          <w:rFonts w:cs="Times New Roman"/>
          <w:color w:val="000000" w:themeColor="text1"/>
        </w:rPr>
        <w:t>1</w:t>
      </w:r>
      <w:r>
        <w:rPr>
          <w:rFonts w:ascii="宋体" w:hAnsi="宋体" w:cs="Times New Roman" w:hint="default"/>
          <w:color w:val="000000" w:themeColor="text1"/>
        </w:rPr>
        <w:t>个工作日内将资料信息流转至相关责任部门。</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ascii="宋体" w:hAnsi="宋体" w:cs="Times New Roman" w:hint="default"/>
          <w:color w:val="000000" w:themeColor="text1"/>
        </w:rPr>
        <w:t>个工作日内通知纳税人领取办理结果，制作并发放《清税证明》</w:t>
      </w:r>
      <w:r>
        <w:rPr>
          <w:rFonts w:ascii="宋体" w:hAnsi="宋体" w:cs="Times New Roman"/>
          <w:color w:val="000000" w:themeColor="text1"/>
        </w:rPr>
        <w:t>；电子税务局办理的，将办理结果通过电子税务局反馈给纳税人。</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将资料进行归档。不得将纳税人的办理材料用于与政务服务无关的用途。</w:t>
      </w:r>
    </w:p>
    <w:p w:rsidR="0077048B" w:rsidRPr="00FF0855" w:rsidRDefault="0077048B" w:rsidP="0077048B">
      <w:pPr>
        <w:wordWrap w:val="0"/>
        <w:spacing w:line="360" w:lineRule="auto"/>
        <w:ind w:firstLine="480"/>
        <w:rPr>
          <w:rFonts w:ascii="黑体" w:eastAsia="黑体" w:hAnsi="黑体" w:cs="Times New Roman" w:hint="default"/>
          <w:bCs/>
          <w:color w:val="000000" w:themeColor="text1"/>
        </w:rPr>
      </w:pPr>
      <w:r w:rsidRPr="00FF0855">
        <w:rPr>
          <w:rFonts w:ascii="黑体" w:eastAsia="黑体" w:hAnsi="黑体" w:cs="Times New Roman"/>
          <w:bCs/>
          <w:color w:val="000000" w:themeColor="text1"/>
        </w:rPr>
        <w:t>【操作规范】</w:t>
      </w:r>
    </w:p>
    <w:p w:rsidR="006C7253" w:rsidRDefault="00FF0855" w:rsidP="00FF0855">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Pr>
          <w:rFonts w:cs="Times New Roman"/>
          <w:color w:val="000000" w:themeColor="text1"/>
        </w:rPr>
        <w:t>受理环节</w:t>
      </w:r>
    </w:p>
    <w:p w:rsidR="0077048B" w:rsidRPr="00FF0855" w:rsidRDefault="0077048B" w:rsidP="00FF0855">
      <w:pPr>
        <w:wordWrap w:val="0"/>
        <w:spacing w:line="360" w:lineRule="auto"/>
        <w:ind w:firstLine="480"/>
        <w:rPr>
          <w:rFonts w:cs="Times New Roman" w:hint="default"/>
          <w:color w:val="000000" w:themeColor="text1"/>
        </w:rPr>
      </w:pPr>
      <w:r w:rsidRPr="00FF0855">
        <w:rPr>
          <w:rFonts w:cs="Times New Roman"/>
          <w:color w:val="000000" w:themeColor="text1"/>
        </w:rPr>
        <w:t>进入金三操作系统，通过税务登记岗权限，按照【管理服务】—【税务登记】—【注销税务登记受理】的路径进入功能模块。</w:t>
      </w:r>
    </w:p>
    <w:p w:rsidR="006C7253" w:rsidRDefault="00FF0855" w:rsidP="00FF0855">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77048B" w:rsidRPr="00FF0855">
        <w:rPr>
          <w:rFonts w:cs="Times New Roman"/>
          <w:color w:val="000000" w:themeColor="text1"/>
        </w:rPr>
        <w:t>发放环节</w:t>
      </w:r>
    </w:p>
    <w:p w:rsidR="0077048B" w:rsidRPr="00FF0855" w:rsidRDefault="0077048B" w:rsidP="00FF0855">
      <w:pPr>
        <w:wordWrap w:val="0"/>
        <w:spacing w:line="360" w:lineRule="auto"/>
        <w:ind w:firstLine="480"/>
        <w:rPr>
          <w:rFonts w:cs="Times New Roman" w:hint="default"/>
          <w:color w:val="000000" w:themeColor="text1"/>
        </w:rPr>
      </w:pPr>
      <w:r w:rsidRPr="00FF0855">
        <w:rPr>
          <w:rFonts w:cs="Times New Roman"/>
          <w:color w:val="000000" w:themeColor="text1"/>
        </w:rPr>
        <w:t>流程审批完成后，进入金三操作系统</w:t>
      </w:r>
      <w:r w:rsidR="00FF0855">
        <w:rPr>
          <w:rFonts w:cs="Times New Roman"/>
          <w:color w:val="000000" w:themeColor="text1"/>
        </w:rPr>
        <w:t>，通过</w:t>
      </w:r>
      <w:r w:rsidRPr="00FF0855">
        <w:rPr>
          <w:rFonts w:cs="Times New Roman"/>
          <w:color w:val="000000" w:themeColor="text1"/>
        </w:rPr>
        <w:t>文书受理岗权限，在待办任务栏中找到相对应的业务任务，进入发放界面。点击〔打印〕按钮，打印《清税证明》交给纳税人。</w:t>
      </w:r>
    </w:p>
    <w:p w:rsidR="006C7253" w:rsidRDefault="00FF0855" w:rsidP="00FF0855">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77048B" w:rsidRPr="00FF0855">
        <w:rPr>
          <w:rFonts w:cs="Times New Roman"/>
          <w:color w:val="000000" w:themeColor="text1"/>
        </w:rPr>
        <w:t>提示事项</w:t>
      </w:r>
    </w:p>
    <w:p w:rsidR="0077048B" w:rsidRPr="00FF0855" w:rsidRDefault="00FF0855" w:rsidP="00FF0855">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77048B" w:rsidRPr="00FF0855">
        <w:rPr>
          <w:rFonts w:cs="Times New Roman"/>
          <w:color w:val="000000" w:themeColor="text1"/>
        </w:rPr>
        <w:t>纳税人逾期申请注销。由人工启动税收（</w:t>
      </w:r>
      <w:proofErr w:type="gramStart"/>
      <w:r w:rsidR="0077048B" w:rsidRPr="00FF0855">
        <w:rPr>
          <w:rFonts w:cs="Times New Roman"/>
          <w:color w:val="000000" w:themeColor="text1"/>
        </w:rPr>
        <w:t>规</w:t>
      </w:r>
      <w:proofErr w:type="gramEnd"/>
      <w:r w:rsidR="0077048B" w:rsidRPr="00FF0855">
        <w:rPr>
          <w:rFonts w:cs="Times New Roman"/>
          <w:color w:val="000000" w:themeColor="text1"/>
        </w:rPr>
        <w:t>费）违法行为处理流程，通过违法违章处理岗权限，按照【税收法制】—【税收违法行为处理】—【税收（规费）违法行为登记】路径进行处理。</w:t>
      </w:r>
    </w:p>
    <w:p w:rsidR="0077048B" w:rsidRPr="00FF0855" w:rsidRDefault="00FF0855" w:rsidP="00FF0855">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77048B" w:rsidRPr="00FF0855">
        <w:rPr>
          <w:rFonts w:cs="Times New Roman"/>
          <w:color w:val="000000" w:themeColor="text1"/>
        </w:rPr>
        <w:t>纳税人注销税务登记情况核实，需启动【调查巡查】业务流程。</w:t>
      </w:r>
    </w:p>
    <w:p w:rsidR="0077048B" w:rsidRPr="00FF0855" w:rsidRDefault="00FF0855" w:rsidP="00FF0855">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w:t>
      </w:r>
      <w:r w:rsidR="0077048B" w:rsidRPr="00FF0855">
        <w:rPr>
          <w:rFonts w:cs="Times New Roman"/>
          <w:color w:val="000000" w:themeColor="text1"/>
        </w:rPr>
        <w:t>纳税人存在房产、土地、车船税源登记的，做好相关税务处理后，注销其相应的税源登记。</w:t>
      </w:r>
    </w:p>
    <w:p w:rsidR="0077048B" w:rsidRDefault="0077048B" w:rsidP="0077048B">
      <w:pPr>
        <w:wordWrap w:val="0"/>
        <w:spacing w:line="360" w:lineRule="auto"/>
        <w:ind w:firstLine="480"/>
        <w:rPr>
          <w:rFonts w:ascii="黑体" w:eastAsia="黑体" w:hAnsi="黑体" w:cs="Times New Roman" w:hint="default"/>
          <w:bCs/>
          <w:color w:val="000000" w:themeColor="text1"/>
        </w:rPr>
      </w:pPr>
      <w:r w:rsidRPr="00FF0855">
        <w:rPr>
          <w:rFonts w:ascii="黑体" w:eastAsia="黑体" w:hAnsi="黑体" w:cs="Times New Roman"/>
          <w:bCs/>
          <w:color w:val="000000" w:themeColor="text1"/>
        </w:rPr>
        <w:t>【表证单书填写范本】</w:t>
      </w:r>
    </w:p>
    <w:p w:rsidR="00FF0855" w:rsidRPr="001A76DC" w:rsidRDefault="00FF0855" w:rsidP="00FF0855">
      <w:pPr>
        <w:widowControl/>
        <w:overflowPunct w:val="0"/>
        <w:autoSpaceDE w:val="0"/>
        <w:autoSpaceDN w:val="0"/>
        <w:ind w:firstLineChars="0" w:firstLine="0"/>
        <w:jc w:val="center"/>
        <w:rPr>
          <w:rFonts w:hint="default"/>
          <w:b/>
          <w:szCs w:val="21"/>
        </w:rPr>
      </w:pPr>
      <w:r w:rsidRPr="001A76DC">
        <w:rPr>
          <w:b/>
          <w:kern w:val="0"/>
          <w:sz w:val="36"/>
          <w:szCs w:val="36"/>
        </w:rPr>
        <w:t>清税申报表</w:t>
      </w:r>
    </w:p>
    <w:tbl>
      <w:tblPr>
        <w:tblpPr w:leftFromText="180" w:rightFromText="180" w:vertAnchor="text" w:tblpXSpec="center" w:tblpY="1"/>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2127"/>
        <w:gridCol w:w="1283"/>
        <w:gridCol w:w="872"/>
        <w:gridCol w:w="2713"/>
      </w:tblGrid>
      <w:tr w:rsidR="00FF0855" w:rsidRPr="001A76DC" w:rsidTr="00AC0F72">
        <w:trPr>
          <w:cantSplit/>
          <w:trHeight w:val="851"/>
        </w:trPr>
        <w:tc>
          <w:tcPr>
            <w:tcW w:w="1525" w:type="dxa"/>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纳税人名称</w:t>
            </w:r>
          </w:p>
        </w:tc>
        <w:tc>
          <w:tcPr>
            <w:tcW w:w="2127" w:type="dxa"/>
            <w:tcMar>
              <w:top w:w="0" w:type="dxa"/>
              <w:left w:w="108" w:type="dxa"/>
              <w:bottom w:w="0" w:type="dxa"/>
              <w:right w:w="108" w:type="dxa"/>
            </w:tcMar>
            <w:vAlign w:val="center"/>
          </w:tcPr>
          <w:p w:rsidR="00FF0855" w:rsidRPr="001A76DC" w:rsidRDefault="00FF0855" w:rsidP="00AC0F72">
            <w:pPr>
              <w:ind w:firstLineChars="0" w:firstLine="0"/>
              <w:jc w:val="center"/>
              <w:rPr>
                <w:rFonts w:ascii="仿宋_GB2312" w:eastAsia="仿宋_GB2312" w:hint="default"/>
                <w:b/>
              </w:rPr>
            </w:pPr>
            <w:r w:rsidRPr="001A76DC">
              <w:rPr>
                <w:rFonts w:ascii="仿宋_GB2312" w:eastAsia="仿宋_GB2312"/>
                <w:b/>
                <w:color w:val="0000FF"/>
                <w:kern w:val="0"/>
              </w:rPr>
              <w:t>××××</w:t>
            </w:r>
          </w:p>
        </w:tc>
        <w:tc>
          <w:tcPr>
            <w:tcW w:w="2155" w:type="dxa"/>
            <w:gridSpan w:val="2"/>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统一社会信用代码</w:t>
            </w:r>
          </w:p>
        </w:tc>
        <w:tc>
          <w:tcPr>
            <w:tcW w:w="2713" w:type="dxa"/>
            <w:tcMar>
              <w:top w:w="0" w:type="dxa"/>
              <w:left w:w="108" w:type="dxa"/>
              <w:bottom w:w="0" w:type="dxa"/>
              <w:right w:w="108" w:type="dxa"/>
            </w:tcMar>
            <w:vAlign w:val="center"/>
          </w:tcPr>
          <w:p w:rsidR="00FF0855" w:rsidRPr="001A76DC" w:rsidRDefault="00FF0855" w:rsidP="00AC0F72">
            <w:pPr>
              <w:ind w:firstLineChars="0" w:firstLine="0"/>
              <w:rPr>
                <w:rFonts w:ascii="仿宋_GB2312" w:eastAsia="仿宋_GB2312" w:hint="default"/>
                <w:b/>
              </w:rPr>
            </w:pPr>
            <w:r w:rsidRPr="001A76DC">
              <w:rPr>
                <w:rFonts w:ascii="仿宋_GB2312" w:eastAsia="仿宋_GB2312"/>
                <w:b/>
                <w:color w:val="0000FF"/>
                <w:kern w:val="0"/>
              </w:rPr>
              <w:t>××××××××××</w:t>
            </w:r>
          </w:p>
        </w:tc>
      </w:tr>
      <w:tr w:rsidR="00FF0855" w:rsidRPr="001A76DC" w:rsidTr="00AC0F72">
        <w:trPr>
          <w:cantSplit/>
          <w:trHeight w:val="556"/>
        </w:trPr>
        <w:tc>
          <w:tcPr>
            <w:tcW w:w="1525" w:type="dxa"/>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注销原因</w:t>
            </w:r>
          </w:p>
        </w:tc>
        <w:tc>
          <w:tcPr>
            <w:tcW w:w="6995" w:type="dxa"/>
            <w:gridSpan w:val="4"/>
            <w:tcMar>
              <w:top w:w="0" w:type="dxa"/>
              <w:left w:w="108" w:type="dxa"/>
              <w:bottom w:w="0" w:type="dxa"/>
              <w:right w:w="108" w:type="dxa"/>
            </w:tcMar>
            <w:vAlign w:val="center"/>
          </w:tcPr>
          <w:p w:rsidR="00FF0855" w:rsidRPr="001A76DC" w:rsidRDefault="00FF0855" w:rsidP="00AC0F72">
            <w:pPr>
              <w:ind w:firstLineChars="0" w:firstLine="0"/>
              <w:jc w:val="center"/>
              <w:rPr>
                <w:rFonts w:ascii="仿宋_GB2312" w:eastAsia="仿宋_GB2312" w:hint="default"/>
                <w:b/>
                <w:color w:val="0000FF"/>
              </w:rPr>
            </w:pPr>
            <w:r w:rsidRPr="001A76DC">
              <w:rPr>
                <w:rFonts w:cs="宋体"/>
                <w:b/>
                <w:color w:val="0000FF"/>
              </w:rPr>
              <w:t>填写注销的原因</w:t>
            </w:r>
          </w:p>
        </w:tc>
      </w:tr>
      <w:tr w:rsidR="00FF0855" w:rsidRPr="001A76DC" w:rsidTr="00AC0F72">
        <w:trPr>
          <w:cantSplit/>
          <w:trHeight w:val="762"/>
        </w:trPr>
        <w:tc>
          <w:tcPr>
            <w:tcW w:w="1525" w:type="dxa"/>
            <w:vMerge w:val="restart"/>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lastRenderedPageBreak/>
              <w:t>附送资料</w:t>
            </w:r>
          </w:p>
        </w:tc>
        <w:tc>
          <w:tcPr>
            <w:tcW w:w="3410" w:type="dxa"/>
            <w:gridSpan w:val="2"/>
            <w:tcMar>
              <w:top w:w="0" w:type="dxa"/>
              <w:left w:w="108" w:type="dxa"/>
              <w:bottom w:w="0" w:type="dxa"/>
              <w:right w:w="108" w:type="dxa"/>
            </w:tcMar>
            <w:vAlign w:val="center"/>
          </w:tcPr>
          <w:p w:rsidR="00FF0855" w:rsidRPr="001A76DC" w:rsidRDefault="00FF0855" w:rsidP="00AC0F72">
            <w:pPr>
              <w:ind w:firstLineChars="0" w:firstLine="0"/>
              <w:rPr>
                <w:rFonts w:ascii="仿宋_GB2312" w:eastAsia="仿宋_GB2312" w:hint="default"/>
                <w:b/>
                <w:color w:val="0000FF"/>
              </w:rPr>
            </w:pPr>
            <w:r w:rsidRPr="001A76DC">
              <w:rPr>
                <w:rFonts w:cs="宋体"/>
                <w:b/>
                <w:color w:val="0000FF"/>
              </w:rPr>
              <w:t>填写附报的有关注销的文件和证明资料</w:t>
            </w:r>
          </w:p>
        </w:tc>
        <w:tc>
          <w:tcPr>
            <w:tcW w:w="3585" w:type="dxa"/>
            <w:gridSpan w:val="2"/>
            <w:tcMar>
              <w:top w:w="0" w:type="dxa"/>
              <w:left w:w="108" w:type="dxa"/>
              <w:bottom w:w="0" w:type="dxa"/>
              <w:right w:w="108" w:type="dxa"/>
            </w:tcMar>
            <w:vAlign w:val="center"/>
          </w:tcPr>
          <w:p w:rsidR="00FF0855" w:rsidRPr="001A76DC" w:rsidRDefault="00FF0855" w:rsidP="00AC0F72">
            <w:pPr>
              <w:ind w:firstLine="480"/>
              <w:rPr>
                <w:rFonts w:ascii="仿宋_GB2312" w:eastAsia="仿宋_GB2312" w:hint="default"/>
              </w:rPr>
            </w:pPr>
          </w:p>
        </w:tc>
      </w:tr>
      <w:tr w:rsidR="00FF0855" w:rsidRPr="001A76DC" w:rsidTr="00AC0F72">
        <w:trPr>
          <w:cantSplit/>
          <w:trHeight w:val="670"/>
        </w:trPr>
        <w:tc>
          <w:tcPr>
            <w:tcW w:w="1525" w:type="dxa"/>
            <w:vMerge/>
            <w:vAlign w:val="center"/>
          </w:tcPr>
          <w:p w:rsidR="00FF0855" w:rsidRPr="001A76DC" w:rsidRDefault="00FF0855" w:rsidP="00AC0F72">
            <w:pPr>
              <w:widowControl/>
              <w:ind w:firstLine="480"/>
              <w:jc w:val="left"/>
              <w:rPr>
                <w:rFonts w:ascii="仿宋_GB2312" w:eastAsia="仿宋_GB2312" w:hint="default"/>
              </w:rPr>
            </w:pPr>
          </w:p>
        </w:tc>
        <w:tc>
          <w:tcPr>
            <w:tcW w:w="3410" w:type="dxa"/>
            <w:gridSpan w:val="2"/>
            <w:tcMar>
              <w:top w:w="0" w:type="dxa"/>
              <w:left w:w="108" w:type="dxa"/>
              <w:bottom w:w="0" w:type="dxa"/>
              <w:right w:w="108" w:type="dxa"/>
            </w:tcMar>
            <w:vAlign w:val="center"/>
          </w:tcPr>
          <w:p w:rsidR="00FF0855" w:rsidRPr="001A76DC" w:rsidRDefault="00FF0855" w:rsidP="00AC0F72">
            <w:pPr>
              <w:ind w:firstLine="480"/>
              <w:rPr>
                <w:rFonts w:ascii="仿宋_GB2312" w:eastAsia="仿宋_GB2312" w:hint="default"/>
              </w:rPr>
            </w:pPr>
          </w:p>
        </w:tc>
        <w:tc>
          <w:tcPr>
            <w:tcW w:w="3585" w:type="dxa"/>
            <w:gridSpan w:val="2"/>
            <w:tcMar>
              <w:top w:w="0" w:type="dxa"/>
              <w:left w:w="108" w:type="dxa"/>
              <w:bottom w:w="0" w:type="dxa"/>
              <w:right w:w="108" w:type="dxa"/>
            </w:tcMar>
            <w:vAlign w:val="center"/>
          </w:tcPr>
          <w:p w:rsidR="00FF0855" w:rsidRPr="001A76DC" w:rsidRDefault="00FF0855" w:rsidP="00AC0F72">
            <w:pPr>
              <w:ind w:firstLine="480"/>
              <w:rPr>
                <w:rFonts w:ascii="仿宋_GB2312" w:eastAsia="仿宋_GB2312" w:hint="default"/>
              </w:rPr>
            </w:pPr>
            <w:r>
              <w:rPr>
                <w:noProof/>
              </w:rPr>
              <w:drawing>
                <wp:anchor distT="0" distB="0" distL="114300" distR="114300" simplePos="0" relativeHeight="251669504" behindDoc="0" locked="0" layoutInCell="1" allowOverlap="1" wp14:anchorId="3D9B5240" wp14:editId="0AAF3313">
                  <wp:simplePos x="0" y="0"/>
                  <wp:positionH relativeFrom="column">
                    <wp:posOffset>848995</wp:posOffset>
                  </wp:positionH>
                  <wp:positionV relativeFrom="paragraph">
                    <wp:posOffset>217805</wp:posOffset>
                  </wp:positionV>
                  <wp:extent cx="1143000" cy="1066800"/>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FF0855" w:rsidRPr="001A76DC" w:rsidTr="00AC0F72">
        <w:trPr>
          <w:cantSplit/>
          <w:trHeight w:val="1544"/>
        </w:trPr>
        <w:tc>
          <w:tcPr>
            <w:tcW w:w="8520" w:type="dxa"/>
            <w:gridSpan w:val="5"/>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纳税人经办人</w:t>
            </w:r>
            <w:r>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法定代表人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纳税人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公章</w:t>
            </w:r>
            <w:r w:rsidRPr="001A76DC">
              <w:rPr>
                <w:rFonts w:ascii="Malgun Gothic Semilight" w:eastAsia="Malgun Gothic Semilight" w:hAnsi="Malgun Gothic Semilight" w:cs="Malgun Gothic Semilight"/>
                <w:color w:val="000000"/>
                <w:kern w:val="0"/>
              </w:rPr>
              <w:t>）</w:t>
            </w:r>
          </w:p>
          <w:p w:rsidR="00FF0855" w:rsidRPr="001A76DC" w:rsidRDefault="00FF0855" w:rsidP="00AC0F72">
            <w:pPr>
              <w:widowControl/>
              <w:overflowPunct w:val="0"/>
              <w:autoSpaceDE w:val="0"/>
              <w:autoSpaceDN w:val="0"/>
              <w:ind w:firstLineChars="0" w:firstLine="0"/>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FF0855" w:rsidRPr="001A76DC" w:rsidTr="00AC0F72">
        <w:trPr>
          <w:cantSplit/>
          <w:trHeight w:val="432"/>
        </w:trPr>
        <w:tc>
          <w:tcPr>
            <w:tcW w:w="8520" w:type="dxa"/>
            <w:gridSpan w:val="5"/>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480"/>
              <w:jc w:val="center"/>
              <w:rPr>
                <w:rFonts w:ascii="仿宋_GB2312" w:eastAsia="仿宋_GB2312" w:hint="default"/>
              </w:rPr>
            </w:pPr>
            <w:r w:rsidRPr="001A76DC">
              <w:rPr>
                <w:rFonts w:cs="宋体"/>
                <w:color w:val="000000"/>
                <w:kern w:val="0"/>
              </w:rPr>
              <w:t>以下由税务机关填写</w:t>
            </w:r>
          </w:p>
        </w:tc>
      </w:tr>
      <w:tr w:rsidR="00FF0855" w:rsidRPr="001A76DC" w:rsidTr="00AC0F72">
        <w:trPr>
          <w:cantSplit/>
          <w:trHeight w:val="1200"/>
        </w:trPr>
        <w:tc>
          <w:tcPr>
            <w:tcW w:w="1525" w:type="dxa"/>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受理时间</w:t>
            </w:r>
          </w:p>
        </w:tc>
        <w:tc>
          <w:tcPr>
            <w:tcW w:w="6995" w:type="dxa"/>
            <w:gridSpan w:val="4"/>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480"/>
              <w:rPr>
                <w:rFonts w:ascii="仿宋_GB2312" w:eastAsia="仿宋_GB2312" w:hint="default"/>
                <w:color w:val="000000"/>
                <w:kern w:val="0"/>
              </w:rPr>
            </w:pPr>
          </w:p>
          <w:p w:rsidR="00FF0855" w:rsidRPr="001A76DC" w:rsidRDefault="00FF0855"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FF0855" w:rsidRPr="001A76DC" w:rsidRDefault="00FF0855"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FF0855" w:rsidRPr="001A76DC" w:rsidTr="00AC0F72">
        <w:trPr>
          <w:cantSplit/>
          <w:trHeight w:val="1200"/>
        </w:trPr>
        <w:tc>
          <w:tcPr>
            <w:tcW w:w="1525" w:type="dxa"/>
            <w:tcMar>
              <w:top w:w="0" w:type="dxa"/>
              <w:left w:w="108" w:type="dxa"/>
              <w:bottom w:w="0" w:type="dxa"/>
              <w:right w:w="108" w:type="dxa"/>
            </w:tcMar>
            <w:vAlign w:val="center"/>
          </w:tcPr>
          <w:p w:rsidR="00FF0855" w:rsidRDefault="00FF0855" w:rsidP="00AC0F72">
            <w:pPr>
              <w:widowControl/>
              <w:overflowPunct w:val="0"/>
              <w:autoSpaceDE w:val="0"/>
              <w:autoSpaceDN w:val="0"/>
              <w:ind w:firstLineChars="0" w:firstLine="0"/>
              <w:jc w:val="center"/>
              <w:rPr>
                <w:rFonts w:ascii="Malgun Gothic Semilight" w:eastAsia="Malgun Gothic Semilight" w:hAnsi="Malgun Gothic Semilight" w:cs="Malgun Gothic Semilight" w:hint="default"/>
                <w:color w:val="000000"/>
                <w:kern w:val="0"/>
              </w:rPr>
            </w:pPr>
            <w:r w:rsidRPr="001A76DC">
              <w:rPr>
                <w:rFonts w:cs="宋体"/>
                <w:color w:val="000000"/>
                <w:kern w:val="0"/>
              </w:rPr>
              <w:t>清缴税款</w:t>
            </w:r>
            <w:r>
              <w:rPr>
                <w:rFonts w:ascii="Malgun Gothic Semilight" w:eastAsia="Malgun Gothic Semilight" w:hAnsi="Malgun Gothic Semilight" w:cs="Malgun Gothic Semilight"/>
                <w:color w:val="000000"/>
                <w:kern w:val="0"/>
              </w:rPr>
              <w:t>、</w:t>
            </w:r>
            <w:r w:rsidRPr="001A76DC">
              <w:rPr>
                <w:rFonts w:cs="宋体"/>
                <w:color w:val="000000"/>
                <w:kern w:val="0"/>
              </w:rPr>
              <w:t>滞纳金</w:t>
            </w:r>
            <w:r w:rsidRPr="001A76DC">
              <w:rPr>
                <w:rFonts w:ascii="Malgun Gothic Semilight" w:eastAsia="Malgun Gothic Semilight" w:hAnsi="Malgun Gothic Semilight" w:cs="Malgun Gothic Semilight"/>
                <w:color w:val="000000"/>
                <w:kern w:val="0"/>
              </w:rPr>
              <w:t>、</w:t>
            </w:r>
          </w:p>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罚款情况</w:t>
            </w:r>
          </w:p>
        </w:tc>
        <w:tc>
          <w:tcPr>
            <w:tcW w:w="6995" w:type="dxa"/>
            <w:gridSpan w:val="4"/>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482"/>
              <w:rPr>
                <w:rFonts w:ascii="仿宋_GB2312" w:eastAsia="仿宋_GB2312" w:hint="default"/>
                <w:color w:val="FF0000"/>
                <w:kern w:val="0"/>
              </w:rPr>
            </w:pPr>
            <w:r w:rsidRPr="001A76DC">
              <w:rPr>
                <w:rFonts w:cs="宋体"/>
                <w:b/>
                <w:color w:val="0000FF"/>
                <w:kern w:val="0"/>
              </w:rPr>
              <w:t>填写纳税人应纳税款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罚款缴纳情况</w:t>
            </w:r>
            <w:r w:rsidRPr="001A76DC">
              <w:rPr>
                <w:rFonts w:ascii="Malgun Gothic Semilight" w:eastAsia="Malgun Gothic Semilight" w:hAnsi="Malgun Gothic Semilight" w:cs="Malgun Gothic Semilight"/>
                <w:b/>
                <w:color w:val="0000FF"/>
                <w:kern w:val="0"/>
              </w:rPr>
              <w:t>。</w:t>
            </w:r>
          </w:p>
          <w:p w:rsidR="00FF0855" w:rsidRPr="001A76DC" w:rsidRDefault="00FF0855"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FF0855" w:rsidRPr="001A76DC" w:rsidRDefault="00FF0855"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FF0855" w:rsidRPr="001A76DC" w:rsidTr="00AC0F72">
        <w:trPr>
          <w:cantSplit/>
          <w:trHeight w:val="1200"/>
        </w:trPr>
        <w:tc>
          <w:tcPr>
            <w:tcW w:w="1525" w:type="dxa"/>
            <w:tcMar>
              <w:top w:w="0" w:type="dxa"/>
              <w:left w:w="108" w:type="dxa"/>
              <w:bottom w:w="0" w:type="dxa"/>
              <w:right w:w="108" w:type="dxa"/>
            </w:tcMar>
            <w:vAlign w:val="center"/>
          </w:tcPr>
          <w:p w:rsidR="00FF0855" w:rsidRDefault="00FF0855" w:rsidP="00AC0F72">
            <w:pPr>
              <w:widowControl/>
              <w:overflowPunct w:val="0"/>
              <w:autoSpaceDE w:val="0"/>
              <w:autoSpaceDN w:val="0"/>
              <w:ind w:firstLineChars="0" w:firstLine="0"/>
              <w:jc w:val="center"/>
              <w:rPr>
                <w:rFonts w:cs="宋体" w:hint="default"/>
                <w:color w:val="000000"/>
                <w:kern w:val="0"/>
              </w:rPr>
            </w:pPr>
            <w:r w:rsidRPr="001A76DC">
              <w:rPr>
                <w:rFonts w:cs="宋体"/>
                <w:color w:val="000000"/>
                <w:kern w:val="0"/>
              </w:rPr>
              <w:t>缴销发票</w:t>
            </w:r>
          </w:p>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情况</w:t>
            </w:r>
          </w:p>
        </w:tc>
        <w:tc>
          <w:tcPr>
            <w:tcW w:w="6995" w:type="dxa"/>
            <w:gridSpan w:val="4"/>
            <w:tcMar>
              <w:top w:w="0" w:type="dxa"/>
              <w:left w:w="108" w:type="dxa"/>
              <w:bottom w:w="0" w:type="dxa"/>
              <w:right w:w="108" w:type="dxa"/>
            </w:tcMar>
            <w:vAlign w:val="bottom"/>
          </w:tcPr>
          <w:p w:rsidR="00FF0855" w:rsidRPr="001A76DC" w:rsidRDefault="00FF0855" w:rsidP="00AC0F72">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填写纳税人发票领购簿及发票缴销情况</w:t>
            </w:r>
            <w:r w:rsidRPr="001A76DC">
              <w:rPr>
                <w:rFonts w:ascii="Malgun Gothic Semilight" w:eastAsia="Malgun Gothic Semilight" w:hAnsi="Malgun Gothic Semilight" w:cs="Malgun Gothic Semilight"/>
                <w:b/>
                <w:color w:val="0000FF"/>
                <w:kern w:val="0"/>
              </w:rPr>
              <w:t>。</w:t>
            </w:r>
          </w:p>
          <w:p w:rsidR="00FF0855" w:rsidRPr="001A76DC" w:rsidRDefault="00FF0855" w:rsidP="00AC0F72">
            <w:pPr>
              <w:widowControl/>
              <w:overflowPunct w:val="0"/>
              <w:autoSpaceDE w:val="0"/>
              <w:autoSpaceDN w:val="0"/>
              <w:ind w:firstLine="480"/>
              <w:rPr>
                <w:rFonts w:ascii="仿宋_GB2312" w:eastAsia="仿宋_GB2312" w:hint="default"/>
                <w:kern w:val="0"/>
              </w:rPr>
            </w:pPr>
          </w:p>
          <w:p w:rsidR="00FF0855" w:rsidRPr="001A76DC" w:rsidRDefault="00FF0855" w:rsidP="00AC0F72">
            <w:pPr>
              <w:widowControl/>
              <w:overflowPunct w:val="0"/>
              <w:autoSpaceDE w:val="0"/>
              <w:autoSpaceDN w:val="0"/>
              <w:ind w:firstLine="480"/>
              <w:rPr>
                <w:rFonts w:ascii="仿宋_GB2312" w:eastAsia="仿宋_GB2312" w:hint="default"/>
                <w:b/>
                <w:color w:val="0000FF"/>
              </w:rPr>
            </w:pPr>
            <w:r w:rsidRPr="001A76DC">
              <w:rPr>
                <w:rFonts w:cs="宋体"/>
                <w:kern w:val="0"/>
              </w:rPr>
              <w:t>经办人</w:t>
            </w:r>
            <w:r w:rsidRPr="001A76DC">
              <w:rPr>
                <w:rFonts w:ascii="Malgun Gothic Semilight" w:eastAsia="Malgun Gothic Semilight" w:hAnsi="Malgun Gothic Semilight" w:cs="Malgun Gothic Semilight"/>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kern w:val="0"/>
              </w:rPr>
              <w:t>负责人</w:t>
            </w:r>
            <w:r w:rsidRPr="001A76DC">
              <w:rPr>
                <w:rFonts w:ascii="Malgun Gothic Semilight" w:eastAsia="Malgun Gothic Semilight" w:hAnsi="Malgun Gothic Semilight" w:cs="Malgun Gothic Semilight"/>
                <w:kern w:val="0"/>
              </w:rPr>
              <w:t>：</w:t>
            </w:r>
            <w:r>
              <w:rPr>
                <w:rFonts w:ascii="仿宋_GB2312" w:eastAsia="仿宋_GB2312"/>
                <w:b/>
                <w:color w:val="0000FF"/>
                <w:kern w:val="0"/>
              </w:rPr>
              <w:t>某某</w:t>
            </w:r>
          </w:p>
          <w:p w:rsidR="00FF0855" w:rsidRPr="001A76DC" w:rsidRDefault="00FF0855" w:rsidP="00AC0F72">
            <w:pPr>
              <w:widowControl/>
              <w:overflowPunct w:val="0"/>
              <w:autoSpaceDE w:val="0"/>
              <w:autoSpaceDN w:val="0"/>
              <w:ind w:firstLine="482"/>
              <w:rPr>
                <w:rFonts w:ascii="仿宋_GB2312" w:eastAsia="仿宋_GB2312" w:hint="default"/>
                <w:b/>
                <w:color w:val="0000FF"/>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FF0855" w:rsidRPr="001A76DC" w:rsidTr="00AC0F72">
        <w:trPr>
          <w:cantSplit/>
          <w:trHeight w:val="1661"/>
        </w:trPr>
        <w:tc>
          <w:tcPr>
            <w:tcW w:w="1525" w:type="dxa"/>
            <w:tcMar>
              <w:top w:w="0" w:type="dxa"/>
              <w:left w:w="108" w:type="dxa"/>
              <w:bottom w:w="0" w:type="dxa"/>
              <w:right w:w="108" w:type="dxa"/>
            </w:tcMar>
            <w:vAlign w:val="center"/>
          </w:tcPr>
          <w:p w:rsidR="00FF0855" w:rsidRDefault="00FF0855" w:rsidP="00AC0F72">
            <w:pPr>
              <w:widowControl/>
              <w:overflowPunct w:val="0"/>
              <w:autoSpaceDE w:val="0"/>
              <w:autoSpaceDN w:val="0"/>
              <w:ind w:firstLineChars="0" w:firstLine="0"/>
              <w:jc w:val="center"/>
              <w:rPr>
                <w:rFonts w:cs="宋体" w:hint="default"/>
                <w:color w:val="000000"/>
                <w:kern w:val="0"/>
              </w:rPr>
            </w:pPr>
            <w:r w:rsidRPr="001A76DC">
              <w:rPr>
                <w:rFonts w:cs="宋体"/>
                <w:color w:val="000000"/>
                <w:kern w:val="0"/>
              </w:rPr>
              <w:t>税务检查</w:t>
            </w:r>
          </w:p>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意见</w:t>
            </w:r>
          </w:p>
        </w:tc>
        <w:tc>
          <w:tcPr>
            <w:tcW w:w="6995" w:type="dxa"/>
            <w:gridSpan w:val="4"/>
            <w:tcMar>
              <w:top w:w="0" w:type="dxa"/>
              <w:left w:w="108" w:type="dxa"/>
              <w:bottom w:w="0" w:type="dxa"/>
              <w:right w:w="108" w:type="dxa"/>
            </w:tcMar>
            <w:vAlign w:val="center"/>
          </w:tcPr>
          <w:p w:rsidR="00FF0855" w:rsidRPr="00F50FA2" w:rsidRDefault="00FF0855" w:rsidP="00AC0F72">
            <w:pPr>
              <w:widowControl/>
              <w:overflowPunct w:val="0"/>
              <w:autoSpaceDE w:val="0"/>
              <w:autoSpaceDN w:val="0"/>
              <w:spacing w:line="240" w:lineRule="auto"/>
              <w:ind w:firstLine="482"/>
              <w:rPr>
                <w:rFonts w:ascii="仿宋_GB2312" w:eastAsia="仿宋_GB2312" w:hint="default"/>
                <w:b/>
                <w:color w:val="0000FF"/>
                <w:kern w:val="0"/>
              </w:rPr>
            </w:pPr>
            <w:r w:rsidRPr="001A76DC">
              <w:rPr>
                <w:rFonts w:cs="宋体"/>
                <w:b/>
                <w:color w:val="0000FF"/>
                <w:kern w:val="0"/>
              </w:rPr>
              <w:t>填写检查人员对需要清查的纳税人</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在纳税人</w:t>
            </w:r>
            <w:proofErr w:type="gramStart"/>
            <w:r w:rsidRPr="001A76DC">
              <w:rPr>
                <w:rFonts w:cs="宋体"/>
                <w:b/>
                <w:color w:val="0000FF"/>
                <w:kern w:val="0"/>
              </w:rPr>
              <w:t>缴</w:t>
            </w:r>
            <w:proofErr w:type="gramEnd"/>
            <w:r w:rsidRPr="001A76DC">
              <w:rPr>
                <w:rFonts w:cs="宋体"/>
                <w:b/>
                <w:color w:val="0000FF"/>
                <w:kern w:val="0"/>
              </w:rPr>
              <w:t>清查补的税款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罚款后签署意见</w:t>
            </w:r>
            <w:r w:rsidRPr="001A76DC">
              <w:rPr>
                <w:rFonts w:ascii="Malgun Gothic Semilight" w:eastAsia="Malgun Gothic Semilight" w:hAnsi="Malgun Gothic Semilight" w:cs="Malgun Gothic Semilight"/>
                <w:b/>
                <w:color w:val="0000FF"/>
                <w:kern w:val="0"/>
              </w:rPr>
              <w:t>。</w:t>
            </w:r>
          </w:p>
          <w:p w:rsidR="00FF0855" w:rsidRPr="001A76DC" w:rsidRDefault="00FF0855" w:rsidP="00AC0F72">
            <w:pPr>
              <w:widowControl/>
              <w:overflowPunct w:val="0"/>
              <w:autoSpaceDE w:val="0"/>
              <w:autoSpaceDN w:val="0"/>
              <w:ind w:firstLine="480"/>
              <w:rPr>
                <w:rFonts w:ascii="仿宋_GB2312" w:eastAsia="仿宋_GB2312" w:hint="default"/>
              </w:rPr>
            </w:pPr>
            <w:r w:rsidRPr="001A76DC">
              <w:rPr>
                <w:rFonts w:cs="宋体"/>
                <w:color w:val="000000"/>
                <w:kern w:val="0"/>
              </w:rPr>
              <w:t>检查人员</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FF0855" w:rsidRPr="001A76DC" w:rsidRDefault="00FF0855"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FF0855" w:rsidRPr="001A76DC" w:rsidTr="00AC0F72">
        <w:trPr>
          <w:cantSplit/>
          <w:trHeight w:val="1047"/>
        </w:trPr>
        <w:tc>
          <w:tcPr>
            <w:tcW w:w="1525" w:type="dxa"/>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批准</w:t>
            </w:r>
          </w:p>
          <w:p w:rsidR="00FF0855" w:rsidRPr="001A76DC" w:rsidRDefault="00FF0855"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意见</w:t>
            </w:r>
          </w:p>
        </w:tc>
        <w:tc>
          <w:tcPr>
            <w:tcW w:w="6995" w:type="dxa"/>
            <w:gridSpan w:val="4"/>
            <w:tcMar>
              <w:top w:w="0" w:type="dxa"/>
              <w:left w:w="108" w:type="dxa"/>
              <w:bottom w:w="0" w:type="dxa"/>
              <w:right w:w="108" w:type="dxa"/>
            </w:tcMar>
            <w:vAlign w:val="center"/>
          </w:tcPr>
          <w:p w:rsidR="00FF0855" w:rsidRPr="001A76DC" w:rsidRDefault="00FF0855" w:rsidP="00AC0F72">
            <w:pPr>
              <w:widowControl/>
              <w:overflowPunct w:val="0"/>
              <w:autoSpaceDE w:val="0"/>
              <w:autoSpaceDN w:val="0"/>
              <w:ind w:firstLine="482"/>
              <w:rPr>
                <w:rFonts w:ascii="仿宋_GB2312" w:eastAsia="仿宋_GB2312" w:hint="default"/>
                <w:b/>
                <w:color w:val="FF0000"/>
                <w:kern w:val="0"/>
              </w:rPr>
            </w:pPr>
            <w:r w:rsidRPr="001A76DC">
              <w:rPr>
                <w:rFonts w:cs="宋体"/>
                <w:b/>
                <w:color w:val="0000FF"/>
                <w:kern w:val="0"/>
              </w:rPr>
              <w:t>由审批部门填写批准意见</w:t>
            </w:r>
            <w:r w:rsidRPr="001A76DC">
              <w:rPr>
                <w:rFonts w:ascii="Malgun Gothic Semilight" w:eastAsia="Malgun Gothic Semilight" w:hAnsi="Malgun Gothic Semilight" w:cs="Malgun Gothic Semilight"/>
                <w:b/>
                <w:color w:val="0000FF"/>
                <w:kern w:val="0"/>
              </w:rPr>
              <w:t>。</w:t>
            </w:r>
          </w:p>
          <w:p w:rsidR="00FF0855" w:rsidRPr="001A76DC" w:rsidRDefault="00FF0855" w:rsidP="00AC0F72">
            <w:pPr>
              <w:widowControl/>
              <w:overflowPunct w:val="0"/>
              <w:autoSpaceDE w:val="0"/>
              <w:autoSpaceDN w:val="0"/>
              <w:ind w:firstLine="480"/>
              <w:rPr>
                <w:rFonts w:ascii="仿宋_GB2312" w:eastAsia="仿宋_GB2312" w:hint="default"/>
                <w:color w:val="000000"/>
                <w:kern w:val="0"/>
              </w:rPr>
            </w:pPr>
          </w:p>
          <w:p w:rsidR="00FF0855" w:rsidRPr="001A76DC" w:rsidRDefault="00FF0855" w:rsidP="00AC0F72">
            <w:pPr>
              <w:widowControl/>
              <w:overflowPunct w:val="0"/>
              <w:autoSpaceDE w:val="0"/>
              <w:autoSpaceDN w:val="0"/>
              <w:ind w:firstLine="480"/>
              <w:rPr>
                <w:rFonts w:ascii="仿宋_GB2312" w:eastAsia="仿宋_GB2312" w:hint="default"/>
                <w:color w:val="000000"/>
                <w:kern w:val="0"/>
              </w:rPr>
            </w:pPr>
            <w:r w:rsidRPr="001A76DC">
              <w:rPr>
                <w:rFonts w:cs="宋体"/>
                <w:color w:val="000000"/>
                <w:kern w:val="0"/>
              </w:rPr>
              <w:t>部门负责人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税务机关</w:t>
            </w:r>
            <w:r w:rsidRPr="001A76DC">
              <w:rPr>
                <w:rFonts w:ascii="仿宋_GB2312" w:eastAsia="仿宋_GB2312"/>
                <w:color w:val="000000"/>
                <w:kern w:val="0"/>
              </w:rPr>
              <w:t>（</w:t>
            </w:r>
            <w:r w:rsidRPr="001A76DC">
              <w:rPr>
                <w:rFonts w:cs="宋体"/>
                <w:color w:val="000000"/>
                <w:kern w:val="0"/>
              </w:rPr>
              <w:t>签章</w:t>
            </w:r>
            <w:r w:rsidRPr="001A76DC">
              <w:rPr>
                <w:rFonts w:ascii="Malgun Gothic Semilight" w:eastAsia="Malgun Gothic Semilight" w:hAnsi="Malgun Gothic Semilight" w:cs="Malgun Gothic Semilight"/>
                <w:color w:val="000000"/>
                <w:kern w:val="0"/>
              </w:rPr>
              <w:t>）</w:t>
            </w:r>
          </w:p>
          <w:p w:rsidR="00FF0855" w:rsidRPr="001A76DC" w:rsidRDefault="00FF0855"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FF0855" w:rsidRDefault="00FF0855" w:rsidP="00FF0855">
      <w:pPr>
        <w:spacing w:line="302" w:lineRule="exact"/>
        <w:ind w:firstLineChars="0" w:firstLine="408"/>
        <w:rPr>
          <w:rFonts w:hint="default"/>
          <w:b/>
        </w:rPr>
      </w:pPr>
      <w:r>
        <w:rPr>
          <w:b/>
        </w:rPr>
        <w:t>填表说明：</w:t>
      </w:r>
    </w:p>
    <w:p w:rsidR="00FF0855" w:rsidRPr="003F443C" w:rsidRDefault="00FF0855" w:rsidP="00FF0855">
      <w:pPr>
        <w:tabs>
          <w:tab w:val="left" w:pos="1693"/>
        </w:tabs>
        <w:spacing w:before="25"/>
        <w:ind w:firstLine="408"/>
        <w:rPr>
          <w:rFonts w:ascii="宋体" w:hAnsi="宋体" w:hint="default"/>
          <w:sz w:val="21"/>
          <w:szCs w:val="21"/>
        </w:rPr>
      </w:pPr>
      <w:r w:rsidRPr="003F443C">
        <w:rPr>
          <w:rFonts w:ascii="宋体" w:hAnsi="宋体"/>
          <w:spacing w:val="-3"/>
          <w:sz w:val="21"/>
          <w:szCs w:val="21"/>
        </w:rPr>
        <w:lastRenderedPageBreak/>
        <w:t>1.附送资料：填写附报的有关注销的文件和证明资料；</w:t>
      </w:r>
    </w:p>
    <w:p w:rsidR="00FF0855" w:rsidRPr="003F443C" w:rsidRDefault="00FF0855" w:rsidP="00FF0855">
      <w:pPr>
        <w:tabs>
          <w:tab w:val="left" w:pos="1693"/>
        </w:tabs>
        <w:spacing w:before="43"/>
        <w:ind w:firstLine="408"/>
        <w:rPr>
          <w:rFonts w:ascii="宋体" w:hAnsi="宋体" w:hint="default"/>
          <w:sz w:val="21"/>
          <w:szCs w:val="21"/>
        </w:rPr>
      </w:pPr>
      <w:r w:rsidRPr="003F443C">
        <w:rPr>
          <w:rFonts w:ascii="宋体" w:hAnsi="宋体"/>
          <w:spacing w:val="-3"/>
          <w:sz w:val="21"/>
          <w:szCs w:val="21"/>
        </w:rPr>
        <w:t>2.清缴税款、滞纳金、罚款情况：填写纳税人应纳税款、滞纳金、罚款缴纳情况；</w:t>
      </w:r>
    </w:p>
    <w:p w:rsidR="00FF0855" w:rsidRDefault="00FF0855" w:rsidP="00FF0855">
      <w:pPr>
        <w:tabs>
          <w:tab w:val="left" w:pos="1693"/>
        </w:tabs>
        <w:spacing w:before="42"/>
        <w:ind w:firstLine="408"/>
        <w:rPr>
          <w:rFonts w:ascii="宋体" w:hAnsi="宋体" w:hint="default"/>
          <w:sz w:val="21"/>
          <w:szCs w:val="21"/>
        </w:rPr>
      </w:pPr>
      <w:r w:rsidRPr="003F443C">
        <w:rPr>
          <w:rFonts w:ascii="宋体" w:hAnsi="宋体"/>
          <w:spacing w:val="-3"/>
          <w:sz w:val="21"/>
          <w:szCs w:val="21"/>
        </w:rPr>
        <w:t>3.缴销发票情况：纳税人发票领购簿及发票缴销情况；</w:t>
      </w:r>
    </w:p>
    <w:p w:rsidR="00FF0855" w:rsidRPr="003F443C" w:rsidRDefault="00FF0855" w:rsidP="00FF0855">
      <w:pPr>
        <w:tabs>
          <w:tab w:val="left" w:pos="1693"/>
        </w:tabs>
        <w:spacing w:before="42"/>
        <w:ind w:firstLine="408"/>
        <w:rPr>
          <w:rFonts w:ascii="宋体" w:hAnsi="宋体" w:hint="default"/>
          <w:sz w:val="21"/>
          <w:szCs w:val="21"/>
        </w:rPr>
      </w:pPr>
      <w:r w:rsidRPr="003F443C">
        <w:rPr>
          <w:rFonts w:ascii="宋体" w:hAnsi="宋体"/>
          <w:spacing w:val="-3"/>
          <w:sz w:val="21"/>
          <w:szCs w:val="21"/>
        </w:rPr>
        <w:t>4.税务检查意见：检查人员对需要清查的纳税人，在纳税人</w:t>
      </w:r>
      <w:proofErr w:type="gramStart"/>
      <w:r w:rsidRPr="003F443C">
        <w:rPr>
          <w:rFonts w:ascii="宋体" w:hAnsi="宋体"/>
          <w:spacing w:val="-3"/>
          <w:sz w:val="21"/>
          <w:szCs w:val="21"/>
        </w:rPr>
        <w:t>缴</w:t>
      </w:r>
      <w:proofErr w:type="gramEnd"/>
      <w:r w:rsidRPr="003F443C">
        <w:rPr>
          <w:rFonts w:ascii="宋体" w:hAnsi="宋体"/>
          <w:spacing w:val="-3"/>
          <w:sz w:val="21"/>
          <w:szCs w:val="21"/>
        </w:rPr>
        <w:t>清查补的税款、滞纳金、罚款后签署意见；</w:t>
      </w:r>
    </w:p>
    <w:p w:rsidR="00FF0855" w:rsidRPr="003F443C" w:rsidRDefault="00FF0855" w:rsidP="00FF0855">
      <w:pPr>
        <w:adjustRightInd w:val="0"/>
        <w:snapToGrid w:val="0"/>
        <w:spacing w:line="360" w:lineRule="auto"/>
        <w:ind w:firstLine="408"/>
        <w:rPr>
          <w:rFonts w:ascii="宋体" w:hAnsi="宋体" w:hint="default"/>
          <w:sz w:val="21"/>
          <w:szCs w:val="21"/>
        </w:rPr>
      </w:pPr>
      <w:r w:rsidRPr="003F443C">
        <w:rPr>
          <w:rFonts w:ascii="宋体" w:hAnsi="宋体"/>
          <w:spacing w:val="-3"/>
          <w:sz w:val="21"/>
          <w:szCs w:val="21"/>
        </w:rPr>
        <w:t>5.本表一式三份，税务机关两份，纳税人一份。</w:t>
      </w:r>
    </w:p>
    <w:p w:rsidR="002D53EA" w:rsidRDefault="00000D8C">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2"/>
        <w:tblpPr w:leftFromText="180" w:rightFromText="180" w:vertAnchor="text" w:tblpXSpec="center" w:tblpY="1"/>
        <w:tblOverlap w:val="never"/>
        <w:tblW w:w="8193" w:type="dxa"/>
        <w:tblInd w:w="0" w:type="dxa"/>
        <w:tblLayout w:type="fixed"/>
        <w:tblLook w:val="04A0" w:firstRow="1" w:lastRow="0" w:firstColumn="1" w:lastColumn="0" w:noHBand="0" w:noVBand="1"/>
      </w:tblPr>
      <w:tblGrid>
        <w:gridCol w:w="680"/>
        <w:gridCol w:w="5954"/>
        <w:gridCol w:w="1559"/>
      </w:tblGrid>
      <w:tr w:rsidR="002D53EA" w:rsidTr="00AC0F72">
        <w:trPr>
          <w:trHeight w:val="567"/>
        </w:trPr>
        <w:tc>
          <w:tcPr>
            <w:tcW w:w="680" w:type="dxa"/>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t>1</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2</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《中华人民共和国企业所得税法》</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3</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《中华人民共和国税收征收管理法实施细则》</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4</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《税务登记管理办法》（国家税务总局令第7号公布，国家税务总局令第36号、第44号、第48号修改）</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5</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《国家税务总局关于进一步优化办理企业税务注销程序的通知》（</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2018〕149号</w:t>
            </w:r>
            <w:r>
              <w:rPr>
                <w:rFonts w:ascii="宋体" w:hAnsi="宋体" w:cs="Times New Roman"/>
                <w:color w:val="000000"/>
                <w:sz w:val="21"/>
                <w:szCs w:val="21"/>
              </w:rPr>
              <w:t>）</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6</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《国家税务总局关于深化“放管服”改革</w:t>
            </w:r>
            <w:r>
              <w:rPr>
                <w:rFonts w:ascii="宋体" w:hAnsi="宋体" w:cs="Times New Roman" w:hint="default"/>
                <w:color w:val="000000"/>
                <w:sz w:val="21"/>
                <w:szCs w:val="21"/>
              </w:rPr>
              <w:t xml:space="preserve"> 更大力度推进优化税务注销办理程序工作的通知</w:t>
            </w:r>
            <w:r>
              <w:rPr>
                <w:rFonts w:ascii="宋体" w:hAnsi="宋体" w:cs="Times New Roman"/>
                <w:color w:val="000000"/>
                <w:sz w:val="21"/>
                <w:szCs w:val="21"/>
              </w:rPr>
              <w:t>》（</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2019〕64号</w:t>
            </w:r>
            <w:r>
              <w:rPr>
                <w:rFonts w:ascii="宋体" w:hAnsi="宋体" w:cs="Times New Roman"/>
                <w:color w:val="000000"/>
                <w:sz w:val="21"/>
                <w:szCs w:val="21"/>
              </w:rPr>
              <w:t>）</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7</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《工商总局</w:t>
            </w:r>
            <w:r>
              <w:rPr>
                <w:rFonts w:ascii="宋体" w:hAnsi="宋体" w:cs="Times New Roman" w:hint="default"/>
                <w:color w:val="000000"/>
                <w:sz w:val="21"/>
                <w:szCs w:val="21"/>
              </w:rPr>
              <w:t xml:space="preserve"> 税务总局关于加强信息共享和联合监管的通知》（工商</w:t>
            </w:r>
            <w:proofErr w:type="gramStart"/>
            <w:r>
              <w:rPr>
                <w:rFonts w:ascii="宋体" w:hAnsi="宋体" w:cs="Times New Roman" w:hint="default"/>
                <w:color w:val="000000"/>
                <w:sz w:val="21"/>
                <w:szCs w:val="21"/>
              </w:rPr>
              <w:t>企注字</w:t>
            </w:r>
            <w:proofErr w:type="gramEnd"/>
            <w:r>
              <w:rPr>
                <w:rFonts w:ascii="宋体" w:hAnsi="宋体" w:cs="Times New Roman" w:hint="default"/>
                <w:color w:val="000000"/>
                <w:sz w:val="21"/>
                <w:szCs w:val="21"/>
              </w:rPr>
              <w:t>〔2018〕11号）</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8</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《市场监管总局 人力资源社会保障部 商务部 海关总署 税务总局关于推进企业注销便利化工作的通知》（国</w:t>
            </w:r>
            <w:proofErr w:type="gramStart"/>
            <w:r>
              <w:rPr>
                <w:rFonts w:ascii="宋体" w:hAnsi="宋体" w:cs="Times New Roman"/>
                <w:color w:val="000000"/>
                <w:sz w:val="21"/>
                <w:szCs w:val="21"/>
              </w:rPr>
              <w:t>市监注</w:t>
            </w:r>
            <w:proofErr w:type="gramEnd"/>
            <w:r>
              <w:rPr>
                <w:rFonts w:ascii="宋体" w:hAnsi="宋体" w:cs="Times New Roman"/>
                <w:color w:val="000000"/>
                <w:sz w:val="21"/>
                <w:szCs w:val="21"/>
              </w:rPr>
              <w:t>〔</w:t>
            </w:r>
            <w:r>
              <w:rPr>
                <w:rFonts w:ascii="宋体" w:hAnsi="宋体" w:cs="Times New Roman" w:hint="default"/>
                <w:color w:val="000000"/>
                <w:sz w:val="21"/>
                <w:szCs w:val="21"/>
              </w:rPr>
              <w:t>2019〕30号</w:t>
            </w:r>
            <w:r>
              <w:rPr>
                <w:rFonts w:ascii="宋体" w:hAnsi="宋体" w:cs="Times New Roman"/>
                <w:color w:val="000000"/>
                <w:sz w:val="21"/>
                <w:szCs w:val="21"/>
              </w:rPr>
              <w:t>）</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77048B" w:rsidTr="00AC0F72">
        <w:trPr>
          <w:trHeight w:val="702"/>
        </w:trPr>
        <w:tc>
          <w:tcPr>
            <w:tcW w:w="680" w:type="dxa"/>
            <w:vAlign w:val="center"/>
          </w:tcPr>
          <w:p w:rsidR="0077048B" w:rsidRDefault="0077048B"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9</w:t>
            </w:r>
          </w:p>
        </w:tc>
        <w:tc>
          <w:tcPr>
            <w:tcW w:w="5954" w:type="dxa"/>
            <w:vAlign w:val="center"/>
          </w:tcPr>
          <w:p w:rsidR="0077048B" w:rsidRDefault="0077048B" w:rsidP="00AC0F72">
            <w:pPr>
              <w:spacing w:line="240" w:lineRule="auto"/>
              <w:ind w:firstLineChars="0" w:firstLine="0"/>
              <w:jc w:val="center"/>
              <w:rPr>
                <w:rFonts w:ascii="宋体" w:hAnsi="宋体" w:cs="Times New Roman" w:hint="default"/>
                <w:color w:val="000000"/>
                <w:sz w:val="21"/>
                <w:szCs w:val="21"/>
              </w:rPr>
            </w:pPr>
            <w:r w:rsidRPr="00D22B55">
              <w:rPr>
                <w:rFonts w:ascii="宋体" w:hAnsi="宋体" w:cs="Times New Roman"/>
                <w:color w:val="000000"/>
                <w:sz w:val="21"/>
                <w:szCs w:val="21"/>
              </w:rPr>
              <w:t>《湖南省国家税务局关于发布&lt;湖南省国家税务局清税注销管理工作制</w:t>
            </w:r>
            <w:r>
              <w:rPr>
                <w:rFonts w:ascii="宋体" w:hAnsi="宋体" w:cs="Times New Roman"/>
                <w:color w:val="000000"/>
                <w:sz w:val="21"/>
                <w:szCs w:val="21"/>
              </w:rPr>
              <w:t>度（试行）&gt;</w:t>
            </w:r>
            <w:r w:rsidRPr="00DB5F14">
              <w:rPr>
                <w:rFonts w:ascii="宋体" w:hAnsi="宋体" w:cs="Times New Roman"/>
                <w:color w:val="000000"/>
                <w:sz w:val="21"/>
                <w:szCs w:val="21"/>
              </w:rPr>
              <w:t>的公告</w:t>
            </w:r>
            <w:r>
              <w:rPr>
                <w:rFonts w:ascii="宋体" w:hAnsi="宋体" w:cs="Times New Roman"/>
                <w:color w:val="000000"/>
                <w:sz w:val="21"/>
                <w:szCs w:val="21"/>
              </w:rPr>
              <w:t>》（</w:t>
            </w:r>
            <w:r w:rsidRPr="00DB5F14">
              <w:rPr>
                <w:rFonts w:ascii="宋体" w:hAnsi="宋体" w:cs="Times New Roman"/>
                <w:color w:val="000000"/>
                <w:sz w:val="21"/>
                <w:szCs w:val="21"/>
              </w:rPr>
              <w:t>湖南省国家税务局公告2016年第12号</w:t>
            </w:r>
            <w:r>
              <w:rPr>
                <w:rFonts w:ascii="宋体" w:hAnsi="宋体" w:cs="Times New Roman"/>
                <w:color w:val="000000"/>
                <w:sz w:val="21"/>
                <w:szCs w:val="21"/>
              </w:rPr>
              <w:t>）</w:t>
            </w:r>
          </w:p>
        </w:tc>
        <w:tc>
          <w:tcPr>
            <w:tcW w:w="1559" w:type="dxa"/>
            <w:vAlign w:val="center"/>
          </w:tcPr>
          <w:p w:rsidR="0077048B" w:rsidRDefault="0077048B"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bl>
    <w:p w:rsidR="002D53EA" w:rsidRDefault="00000D8C" w:rsidP="009A060E">
      <w:pPr>
        <w:wordWrap w:val="0"/>
        <w:spacing w:beforeLines="100" w:before="336" w:afterLines="100" w:after="336" w:line="360" w:lineRule="auto"/>
        <w:outlineLvl w:val="2"/>
        <w:rPr>
          <w:rFonts w:ascii="黑体" w:eastAsia="黑体" w:hAnsi="黑体" w:cs="Times New Roman" w:hint="default"/>
          <w:b/>
          <w:bCs/>
          <w:color w:val="000000" w:themeColor="text1"/>
          <w:kern w:val="24"/>
          <w:sz w:val="28"/>
          <w:szCs w:val="28"/>
        </w:rPr>
      </w:pPr>
      <w:bookmarkStart w:id="14" w:name="_Toc11943"/>
      <w:bookmarkStart w:id="15" w:name="_Toc18171918"/>
      <w:r>
        <w:rPr>
          <w:rFonts w:eastAsia="黑体" w:cs="Times New Roman"/>
          <w:b/>
          <w:bCs/>
          <w:color w:val="000000" w:themeColor="text1"/>
          <w:kern w:val="24"/>
          <w:sz w:val="28"/>
          <w:szCs w:val="28"/>
        </w:rPr>
        <w:t>10.1.3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18</w:t>
      </w:r>
      <w:r w:rsidR="00C57F77">
        <w:rPr>
          <w:rFonts w:eastAsia="黑体" w:cs="Times New Roman" w:hint="default"/>
          <w:b/>
          <w:bCs/>
          <w:color w:val="000000" w:themeColor="text1"/>
          <w:kern w:val="24"/>
          <w:sz w:val="28"/>
          <w:szCs w:val="28"/>
        </w:rPr>
        <w:t>3</w:t>
      </w:r>
      <w:r>
        <w:rPr>
          <w:rFonts w:eastAsia="黑体" w:cs="Times New Roman"/>
          <w:b/>
          <w:bCs/>
          <w:color w:val="000000" w:themeColor="text1"/>
          <w:kern w:val="24"/>
          <w:sz w:val="28"/>
          <w:szCs w:val="28"/>
        </w:rPr>
        <w:t xml:space="preserve">　</w:t>
      </w:r>
      <w:r w:rsidR="00C57F77">
        <w:rPr>
          <w:rFonts w:eastAsia="黑体" w:cs="Times New Roman"/>
          <w:b/>
          <w:bCs/>
          <w:color w:val="000000" w:themeColor="text1"/>
          <w:kern w:val="24"/>
          <w:sz w:val="28"/>
          <w:szCs w:val="28"/>
        </w:rPr>
        <w:t xml:space="preserve">　</w:t>
      </w:r>
      <w:r>
        <w:rPr>
          <w:rFonts w:ascii="黑体" w:eastAsia="黑体" w:hAnsi="黑体" w:cs="Times New Roman"/>
          <w:b/>
          <w:bCs/>
          <w:color w:val="000000" w:themeColor="text1"/>
          <w:kern w:val="24"/>
          <w:sz w:val="28"/>
          <w:szCs w:val="28"/>
        </w:rPr>
        <w:t>注销税务登记（适用于“一照一码”“两证整合”以外的纳税人）</w:t>
      </w:r>
      <w:bookmarkEnd w:id="14"/>
      <w:bookmarkEnd w:id="15"/>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注销税务登记（适用于“一照一码”“两证整合”以外的纳税人）</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“一照一码”“两证整合”以外的纳税人发生以下情形的，向主管税务机关办理注销税务登记：</w:t>
      </w:r>
    </w:p>
    <w:p w:rsidR="002D53EA" w:rsidRDefault="003F576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000D8C">
        <w:rPr>
          <w:rFonts w:ascii="宋体" w:hAnsi="宋体" w:cs="Times New Roman" w:hint="default"/>
          <w:color w:val="000000" w:themeColor="text1"/>
        </w:rPr>
        <w:t>因解散、破产、撤销等情形，依法终止纳税义务的</w:t>
      </w:r>
      <w:r w:rsidR="00000D8C">
        <w:rPr>
          <w:rFonts w:ascii="宋体" w:hAnsi="宋体" w:cs="Times New Roman"/>
          <w:color w:val="000000" w:themeColor="text1"/>
        </w:rPr>
        <w:t>。</w:t>
      </w:r>
    </w:p>
    <w:p w:rsidR="00137175" w:rsidRDefault="003F5763" w:rsidP="0013717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000D8C">
        <w:rPr>
          <w:rFonts w:ascii="宋体" w:hAnsi="宋体" w:cs="Times New Roman" w:hint="default"/>
          <w:color w:val="000000" w:themeColor="text1"/>
        </w:rPr>
        <w:t>按规定不需要在市场监督管理机关或者其他机关办理注销登记的，但经有关机关批准或者宣告终止的</w:t>
      </w:r>
      <w:r w:rsidR="00000D8C">
        <w:rPr>
          <w:rFonts w:ascii="宋体" w:hAnsi="宋体" w:cs="Times New Roman"/>
          <w:color w:val="000000" w:themeColor="text1"/>
        </w:rPr>
        <w:t>。</w:t>
      </w:r>
    </w:p>
    <w:p w:rsidR="00137175" w:rsidRPr="00137175" w:rsidRDefault="00137175" w:rsidP="0013717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Pr="00137175">
        <w:rPr>
          <w:rFonts w:ascii="宋体" w:hAnsi="宋体" w:cs="Times New Roman"/>
          <w:color w:val="000000" w:themeColor="text1"/>
        </w:rPr>
        <w:t>因住所、经营地点变动，涉及跨省改变税务登记机关的。（省内改变税务登记机关的，我省已实行纳税人省内迁移手续简化办理</w:t>
      </w:r>
      <w:r w:rsidR="005458D0">
        <w:rPr>
          <w:rFonts w:ascii="宋体" w:hAnsi="宋体" w:cs="Times New Roman"/>
          <w:color w:val="000000" w:themeColor="text1"/>
        </w:rPr>
        <w:t>，详情见“</w:t>
      </w:r>
      <w:r w:rsidR="005458D0" w:rsidRPr="00C71126">
        <w:t>省内跨区迁移</w:t>
      </w:r>
      <w:r w:rsidR="005458D0">
        <w:t>”</w:t>
      </w:r>
      <w:r w:rsidRPr="00137175">
        <w:rPr>
          <w:rFonts w:ascii="宋体" w:hAnsi="宋体" w:cs="Times New Roman"/>
          <w:color w:val="000000" w:themeColor="text1"/>
        </w:rPr>
        <w:t>）</w:t>
      </w:r>
    </w:p>
    <w:p w:rsidR="003F5763" w:rsidRDefault="00137175" w:rsidP="003F5763">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4</w:t>
      </w:r>
      <w:r w:rsidR="003F5763">
        <w:rPr>
          <w:rFonts w:ascii="宋体" w:hAnsi="宋体" w:cs="Times New Roman" w:hint="default"/>
          <w:color w:val="000000" w:themeColor="text1"/>
        </w:rPr>
        <w:t>.</w:t>
      </w:r>
      <w:r w:rsidR="00000D8C">
        <w:rPr>
          <w:rFonts w:ascii="宋体" w:hAnsi="宋体" w:cs="Times New Roman" w:hint="default"/>
          <w:color w:val="000000" w:themeColor="text1"/>
        </w:rPr>
        <w:t>被市场监督管理机关吊销营业执照或者被其他机关予以撤销登记的</w:t>
      </w:r>
      <w:r w:rsidR="00000D8C">
        <w:rPr>
          <w:rFonts w:ascii="宋体" w:hAnsi="宋体" w:cs="Times New Roman"/>
          <w:color w:val="000000" w:themeColor="text1"/>
        </w:rPr>
        <w:t>。</w:t>
      </w:r>
    </w:p>
    <w:p w:rsidR="003F5763" w:rsidRDefault="00137175" w:rsidP="003F5763">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5</w:t>
      </w:r>
      <w:r w:rsidR="003F5763">
        <w:rPr>
          <w:rFonts w:ascii="宋体" w:hAnsi="宋体" w:cs="Times New Roman" w:hint="default"/>
          <w:color w:val="000000" w:themeColor="text1"/>
        </w:rPr>
        <w:t>.</w:t>
      </w:r>
      <w:r w:rsidR="00000D8C">
        <w:rPr>
          <w:rFonts w:ascii="宋体" w:hAnsi="宋体" w:cs="Times New Roman" w:hint="default"/>
          <w:color w:val="000000" w:themeColor="text1"/>
        </w:rPr>
        <w:t>境外企业在中华人民共和国境内承包建筑、安装、装配、勘探工程和提供劳务，项目完工、离开中国的</w:t>
      </w:r>
      <w:r w:rsidR="00000D8C">
        <w:rPr>
          <w:rFonts w:ascii="宋体" w:hAnsi="宋体" w:cs="Times New Roman"/>
          <w:color w:val="000000" w:themeColor="text1"/>
        </w:rPr>
        <w:t>。</w:t>
      </w:r>
    </w:p>
    <w:p w:rsidR="003F5763" w:rsidRDefault="00137175" w:rsidP="003F5763">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6</w:t>
      </w:r>
      <w:r w:rsidR="003F5763">
        <w:rPr>
          <w:rFonts w:ascii="宋体" w:hAnsi="宋体" w:cs="Times New Roman" w:hint="default"/>
          <w:color w:val="000000" w:themeColor="text1"/>
        </w:rPr>
        <w:t>.</w:t>
      </w:r>
      <w:r w:rsidR="00000D8C">
        <w:rPr>
          <w:rFonts w:ascii="宋体" w:hAnsi="宋体" w:cs="Times New Roman" w:hint="default"/>
          <w:color w:val="000000" w:themeColor="text1"/>
        </w:rPr>
        <w:t>外国企业常驻代表机构驻在期届满、提前终止业务活动的</w:t>
      </w:r>
      <w:r w:rsidR="00000D8C">
        <w:rPr>
          <w:rFonts w:ascii="宋体" w:hAnsi="宋体" w:cs="Times New Roman"/>
          <w:color w:val="000000" w:themeColor="text1"/>
        </w:rPr>
        <w:t>。</w:t>
      </w:r>
    </w:p>
    <w:p w:rsidR="002D53EA" w:rsidRDefault="00137175" w:rsidP="003F5763">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7</w:t>
      </w:r>
      <w:r w:rsidR="003F5763">
        <w:rPr>
          <w:rFonts w:ascii="宋体" w:hAnsi="宋体" w:cs="Times New Roman" w:hint="default"/>
          <w:color w:val="000000" w:themeColor="text1"/>
        </w:rPr>
        <w:t>.</w:t>
      </w:r>
      <w:r w:rsidR="00000D8C">
        <w:rPr>
          <w:rFonts w:ascii="宋体" w:hAnsi="宋体" w:cs="Times New Roman" w:hint="default"/>
          <w:color w:val="000000" w:themeColor="text1"/>
        </w:rPr>
        <w:t>非境内注册居民企业经国家税务总局确认终止居民身份的。</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《中华人民共和国税收征收管理法》第十六条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《中华人民共和国税收征收管理法实施细则》第十五条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号修改）第五章</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816"/>
        <w:gridCol w:w="1622"/>
        <w:gridCol w:w="2771"/>
        <w:gridCol w:w="680"/>
        <w:gridCol w:w="2268"/>
      </w:tblGrid>
      <w:tr w:rsidR="002D53EA" w:rsidTr="00AC0F72">
        <w:trPr>
          <w:cantSplit/>
          <w:trHeight w:hRule="exact" w:val="809"/>
        </w:trPr>
        <w:tc>
          <w:tcPr>
            <w:tcW w:w="8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3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2D53EA" w:rsidTr="00AC0F72">
        <w:trPr>
          <w:cantSplit/>
          <w:trHeight w:hRule="exact" w:val="633"/>
        </w:trPr>
        <w:tc>
          <w:tcPr>
            <w:tcW w:w="822"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p>
        </w:tc>
        <w:tc>
          <w:tcPr>
            <w:tcW w:w="4393" w:type="dxa"/>
            <w:gridSpan w:val="2"/>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《注销税务登记申请表》</w:t>
            </w:r>
          </w:p>
        </w:tc>
        <w:tc>
          <w:tcPr>
            <w:tcW w:w="680" w:type="dxa"/>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nil"/>
              <w:left w:val="nil"/>
              <w:bottom w:val="single" w:sz="4" w:space="0" w:color="000000"/>
              <w:right w:val="single" w:sz="4" w:space="0" w:color="000000"/>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cantSplit/>
          <w:trHeight w:hRule="exact" w:val="713"/>
        </w:trPr>
        <w:tc>
          <w:tcPr>
            <w:tcW w:w="822"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393" w:type="dxa"/>
            <w:gridSpan w:val="2"/>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经办人身份证件原件</w:t>
            </w:r>
          </w:p>
        </w:tc>
        <w:tc>
          <w:tcPr>
            <w:tcW w:w="680" w:type="dxa"/>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268" w:type="dxa"/>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2D53EA" w:rsidTr="00AC0F72">
        <w:trPr>
          <w:cantSplit/>
          <w:trHeight w:hRule="exact" w:val="708"/>
        </w:trPr>
        <w:tc>
          <w:tcPr>
            <w:tcW w:w="816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2D53EA" w:rsidTr="00AC0F72">
        <w:trPr>
          <w:cantSplit/>
          <w:trHeight w:hRule="exact" w:val="704"/>
        </w:trPr>
        <w:tc>
          <w:tcPr>
            <w:tcW w:w="244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771"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2D53EA" w:rsidTr="00AC0F72">
        <w:trPr>
          <w:gridBefore w:val="1"/>
          <w:wBefore w:w="6" w:type="dxa"/>
          <w:cantSplit/>
          <w:trHeight w:hRule="exact" w:val="794"/>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上级主管、董事会决议</w:t>
            </w:r>
            <w:r>
              <w:rPr>
                <w:rFonts w:ascii="黑体" w:eastAsia="黑体" w:hAnsi="黑体" w:cs="Times New Roman"/>
                <w:color w:val="000000" w:themeColor="text1"/>
                <w:sz w:val="18"/>
                <w:szCs w:val="18"/>
              </w:rPr>
              <w:t>注销</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上级主管部门批复文件或董事会决议复印件</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gridBefore w:val="1"/>
          <w:wBefore w:w="6" w:type="dxa"/>
          <w:cantSplit/>
          <w:trHeight w:hRule="exact" w:val="964"/>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lastRenderedPageBreak/>
              <w:t>境外企业在中国境内承包建筑、安装、装配、勘探工程和提供劳务</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项目完工证明、验收证明等相关文件复印件</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gridBefore w:val="1"/>
          <w:wBefore w:w="6" w:type="dxa"/>
          <w:cantSplit/>
          <w:trHeight w:hRule="exact" w:val="861"/>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被市场监督管理机关吊销营业执照</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bookmarkStart w:id="16" w:name="_Hlk16353085"/>
            <w:r>
              <w:rPr>
                <w:rFonts w:ascii="黑体" w:eastAsia="黑体" w:hAnsi="黑体" w:cs="Times New Roman" w:hint="default"/>
                <w:color w:val="000000" w:themeColor="text1"/>
                <w:sz w:val="18"/>
                <w:szCs w:val="18"/>
              </w:rPr>
              <w:t>市场监督管理机关发出的吊销工商营业执照决定复印件</w:t>
            </w:r>
            <w:bookmarkEnd w:id="16"/>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gridBefore w:val="1"/>
          <w:wBefore w:w="6" w:type="dxa"/>
          <w:cantSplit/>
          <w:trHeight w:hRule="exact" w:val="794"/>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办理税务登记、临时税务登记的纳税人</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税务登记证件和其他税务证件</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gridBefore w:val="1"/>
          <w:wBefore w:w="6" w:type="dxa"/>
          <w:cantSplit/>
          <w:trHeight w:hRule="exact" w:val="77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已领取发票领用簿的纳税人</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《发票领用簿》</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074803">
        <w:rPr>
          <w:rFonts w:ascii="宋体" w:hAnsi="宋体" w:cs="Times New Roman"/>
          <w:color w:val="000000" w:themeColor="text1"/>
        </w:rPr>
        <w:t>国家税务总局湖南省电子税务局</w:t>
      </w:r>
      <w:r>
        <w:rPr>
          <w:rFonts w:ascii="宋体" w:hAnsi="宋体" w:cs="Times New Roman"/>
          <w:color w:val="000000" w:themeColor="text1"/>
        </w:rPr>
        <w:t>（</w:t>
      </w:r>
      <w:r w:rsidR="00074803">
        <w:rPr>
          <w:rFonts w:ascii="宋体" w:hAnsi="宋体" w:cs="Times New Roman"/>
          <w:color w:val="000000" w:themeColor="text1"/>
        </w:rPr>
        <w:t>https://etax.hunan.chinatax.gov.cn</w:t>
      </w:r>
      <w:r>
        <w:rPr>
          <w:rFonts w:ascii="宋体" w:hAnsi="宋体" w:cs="Times New Roman"/>
          <w:color w:val="000000" w:themeColor="text1"/>
        </w:rPr>
        <w:t>）办理</w:t>
      </w:r>
      <w:r w:rsidR="00000D8C">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2D53EA" w:rsidRDefault="00AC0F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w:t>
      </w:r>
      <w:r w:rsidR="00000D8C">
        <w:rPr>
          <w:rFonts w:cs="Times New Roman"/>
          <w:color w:val="000000" w:themeColor="text1"/>
        </w:rPr>
        <w:t>20</w:t>
      </w:r>
      <w:r w:rsidR="00000D8C">
        <w:rPr>
          <w:rFonts w:ascii="宋体" w:hAnsi="宋体" w:cs="Times New Roman" w:hint="default"/>
          <w:color w:val="000000" w:themeColor="text1"/>
        </w:rPr>
        <w:t>个工作日内办结</w:t>
      </w:r>
      <w:r w:rsidR="00000D8C">
        <w:rPr>
          <w:rFonts w:ascii="宋体" w:hAnsi="宋体" w:cs="Times New Roman"/>
          <w:color w:val="000000" w:themeColor="text1"/>
        </w:rPr>
        <w:t>。</w:t>
      </w:r>
    </w:p>
    <w:p w:rsidR="002D53EA" w:rsidRDefault="00AC0F72">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000D8C">
        <w:rPr>
          <w:rFonts w:ascii="宋体" w:hAnsi="宋体" w:cs="Times New Roman"/>
          <w:color w:val="000000" w:themeColor="text1"/>
        </w:rPr>
        <w:t>定期定额个体工商户</w:t>
      </w:r>
      <w:r w:rsidR="00000D8C">
        <w:rPr>
          <w:rFonts w:cs="Times New Roman"/>
          <w:color w:val="000000" w:themeColor="text1"/>
        </w:rPr>
        <w:t>5</w:t>
      </w:r>
      <w:r w:rsidR="00000D8C">
        <w:rPr>
          <w:rFonts w:ascii="宋体" w:hAnsi="宋体" w:cs="Times New Roman"/>
          <w:color w:val="000000" w:themeColor="text1"/>
        </w:rPr>
        <w:t>个工作日内办结</w:t>
      </w:r>
      <w:r w:rsidR="00000D8C">
        <w:rPr>
          <w:rFonts w:ascii="宋体" w:hAnsi="宋体" w:cs="Times New Roman" w:hint="default"/>
          <w:color w:val="000000" w:themeColor="text1"/>
        </w:rPr>
        <w:t>。</w:t>
      </w:r>
    </w:p>
    <w:p w:rsidR="002D53EA" w:rsidRDefault="00AC0F72">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00000D8C">
        <w:rPr>
          <w:rFonts w:ascii="宋体" w:hAnsi="宋体" w:cs="Times New Roman"/>
          <w:color w:val="000000" w:themeColor="text1"/>
        </w:rPr>
        <w:t>税务机关在核查、检查过程中发现涉嫌偷、逃、骗、抗税或虚开发票的，或者需要进行纳</w:t>
      </w:r>
      <w:r w:rsidR="00000D8C">
        <w:rPr>
          <w:rFonts w:ascii="宋体" w:hAnsi="宋体" w:cs="Times New Roman" w:hint="default"/>
          <w:color w:val="000000" w:themeColor="text1"/>
        </w:rPr>
        <w:t>税调整等情形的，办理时限中止。</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2D53EA" w:rsidRDefault="00000D8C" w:rsidP="00857139">
      <w:pPr>
        <w:spacing w:line="240" w:lineRule="auto"/>
        <w:ind w:firstLineChars="0" w:firstLine="0"/>
        <w:jc w:val="center"/>
        <w:rPr>
          <w:rFonts w:ascii="等线" w:eastAsia="等线" w:hAnsi="等线" w:cs="Times New Roman" w:hint="default"/>
          <w:color w:val="000000" w:themeColor="text1"/>
          <w:sz w:val="21"/>
          <w:szCs w:val="22"/>
        </w:rPr>
      </w:pPr>
      <w:r>
        <w:rPr>
          <w:rFonts w:ascii="等线" w:eastAsia="等线" w:hAnsi="等线" w:cs="Times New Roman" w:hint="default"/>
          <w:noProof/>
          <w:color w:val="000000" w:themeColor="text1"/>
          <w:sz w:val="21"/>
          <w:szCs w:val="22"/>
        </w:rPr>
        <w:lastRenderedPageBreak/>
        <w:drawing>
          <wp:inline distT="0" distB="0" distL="0" distR="0">
            <wp:extent cx="5184140" cy="1769745"/>
            <wp:effectExtent l="0" t="0" r="12700" b="13335"/>
            <wp:docPr id="185" name="图片 185"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Users\baoqianyu\Desktop\流程图\流转\纳税人.png纳税人"/>
                    <pic:cNvPicPr>
                      <a:picLocks noChangeAspect="1" noChangeArrowheads="1"/>
                    </pic:cNvPicPr>
                  </pic:nvPicPr>
                  <pic:blipFill>
                    <a:blip r:embed="rId9"/>
                    <a:srcRect/>
                    <a:stretch>
                      <a:fillRect/>
                    </a:stretch>
                  </pic:blipFill>
                  <pic:spPr>
                    <a:xfrm>
                      <a:off x="0" y="0"/>
                      <a:ext cx="5184140" cy="1769745"/>
                    </a:xfrm>
                    <a:prstGeom prst="rect">
                      <a:avLst/>
                    </a:prstGeom>
                    <a:noFill/>
                    <a:ln>
                      <a:noFill/>
                    </a:ln>
                  </pic:spPr>
                </pic:pic>
              </a:graphicData>
            </a:graphic>
          </wp:inline>
        </w:drawing>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6E784C">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纳税人使用符合电子签名法规定条件的电子签名，与手写签名或者盖章具有同等法律效力。</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hint="default"/>
          <w:color w:val="000000" w:themeColor="text1"/>
        </w:rPr>
        <w:t>经过实名信息验证的办税人员，不再提供登记证件、身份证件复印件等资料。</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hint="default"/>
          <w:color w:val="000000" w:themeColor="text1"/>
        </w:rPr>
        <w:t>纳税人</w:t>
      </w:r>
      <w:r>
        <w:rPr>
          <w:rFonts w:ascii="宋体" w:hAnsi="宋体" w:cs="Times New Roman"/>
          <w:color w:val="000000" w:themeColor="text1"/>
        </w:rPr>
        <w:t>申报办理注销税务登记，应</w:t>
      </w:r>
      <w:r>
        <w:rPr>
          <w:rFonts w:ascii="宋体" w:hAnsi="宋体" w:cs="Times New Roman" w:hint="default"/>
          <w:color w:val="000000" w:themeColor="text1"/>
        </w:rPr>
        <w:t>结清应纳税款、多退（免）税款、滞纳金和罚款，缴销发票和其他税务证件</w:t>
      </w:r>
      <w:r>
        <w:rPr>
          <w:rFonts w:ascii="宋体" w:hAnsi="宋体" w:cs="Times New Roman"/>
          <w:color w:val="000000" w:themeColor="text1"/>
        </w:rPr>
        <w:t>，</w:t>
      </w:r>
      <w:r>
        <w:rPr>
          <w:rFonts w:ascii="宋体" w:hAnsi="宋体" w:cs="Times New Roman" w:hint="default"/>
          <w:color w:val="000000" w:themeColor="text1"/>
        </w:rPr>
        <w:t>其中</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w:t>
      </w:r>
      <w:r>
        <w:rPr>
          <w:rFonts w:ascii="宋体" w:hAnsi="宋体" w:cs="Times New Roman"/>
          <w:color w:val="000000" w:themeColor="text1"/>
        </w:rPr>
        <w:t>企业所得税纳税人</w:t>
      </w:r>
      <w:r>
        <w:rPr>
          <w:rFonts w:ascii="宋体" w:hAnsi="宋体" w:cs="Times New Roman" w:hint="default"/>
          <w:color w:val="000000" w:themeColor="text1"/>
        </w:rPr>
        <w:t>办理</w:t>
      </w:r>
      <w:r>
        <w:rPr>
          <w:rFonts w:ascii="宋体" w:hAnsi="宋体" w:cs="Times New Roman"/>
          <w:color w:val="000000" w:themeColor="text1"/>
        </w:rPr>
        <w:t>注销税务登记</w:t>
      </w:r>
      <w:r>
        <w:rPr>
          <w:rFonts w:ascii="宋体" w:hAnsi="宋体" w:cs="Times New Roman" w:hint="default"/>
          <w:color w:val="000000" w:themeColor="text1"/>
        </w:rPr>
        <w:t>，就其清算所得向税务机关申报并依法缴纳企业所得税。</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）纳税人未办理土地增值税清算手续的，应在办理</w:t>
      </w:r>
      <w:r>
        <w:rPr>
          <w:rFonts w:ascii="宋体" w:hAnsi="宋体" w:cs="Times New Roman"/>
          <w:color w:val="000000" w:themeColor="text1"/>
        </w:rPr>
        <w:t>注销税务登记</w:t>
      </w:r>
      <w:r>
        <w:rPr>
          <w:rFonts w:ascii="宋体" w:hAnsi="宋体" w:cs="Times New Roman" w:hint="default"/>
          <w:color w:val="000000" w:themeColor="text1"/>
        </w:rPr>
        <w:t>前进行土地增值税清算。</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hint="default"/>
          <w:color w:val="000000" w:themeColor="text1"/>
        </w:rPr>
        <w:t>）出口企业应在结清出口退（免）税款后，办理</w:t>
      </w:r>
      <w:r>
        <w:rPr>
          <w:rFonts w:ascii="宋体" w:hAnsi="宋体" w:cs="Times New Roman"/>
          <w:color w:val="000000" w:themeColor="text1"/>
        </w:rPr>
        <w:t>注销税务登记</w:t>
      </w:r>
      <w:r>
        <w:rPr>
          <w:rFonts w:ascii="宋体" w:hAnsi="宋体" w:cs="Times New Roman" w:hint="default"/>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处于非正常状态纳税人在办理注销税务登记前，需先</w:t>
      </w:r>
      <w:proofErr w:type="gramStart"/>
      <w:r>
        <w:rPr>
          <w:rFonts w:ascii="宋体" w:hAnsi="宋体" w:cs="Times New Roman"/>
          <w:color w:val="000000" w:themeColor="text1"/>
        </w:rPr>
        <w:t>解除非</w:t>
      </w:r>
      <w:proofErr w:type="gramEnd"/>
      <w:r>
        <w:rPr>
          <w:rFonts w:ascii="宋体" w:hAnsi="宋体" w:cs="Times New Roman"/>
          <w:color w:val="000000" w:themeColor="text1"/>
        </w:rPr>
        <w:t>正常状态，补办申报纳税手续。</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被调查企业在税务机关实施特别纳税调查调整期</w:t>
      </w:r>
      <w:proofErr w:type="gramStart"/>
      <w:r>
        <w:rPr>
          <w:rFonts w:ascii="宋体" w:hAnsi="宋体" w:cs="Times New Roman"/>
          <w:color w:val="000000" w:themeColor="text1"/>
        </w:rPr>
        <w:t>间申请</w:t>
      </w:r>
      <w:proofErr w:type="gramEnd"/>
      <w:r>
        <w:rPr>
          <w:rFonts w:ascii="宋体" w:hAnsi="宋体" w:cs="Times New Roman"/>
          <w:color w:val="000000" w:themeColor="text1"/>
        </w:rPr>
        <w:t>注销税务登记的，税务机关在调查结案前原则上不予办理注销手续。</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纳税人办理注销税务登记，无需向税务机关提出终止银税三方（委托）划缴协议。税务机关办结</w:t>
      </w:r>
      <w:r w:rsidR="00480956" w:rsidRPr="00857139">
        <w:rPr>
          <w:rFonts w:ascii="宋体" w:hAnsi="宋体" w:cs="Times New Roman"/>
          <w:color w:val="000000" w:themeColor="text1"/>
        </w:rPr>
        <w:t>注销税务登记</w:t>
      </w:r>
      <w:r>
        <w:rPr>
          <w:rFonts w:ascii="宋体" w:hAnsi="宋体" w:cs="Times New Roman"/>
          <w:color w:val="000000" w:themeColor="text1"/>
        </w:rPr>
        <w:t>后，银税三方（委托）划缴协议自动终止。</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【基本规范】</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）按照纳税人报送材料录入数据。根据信息系统的提示信息，提醒纳税人更正纠错。</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）实行“一窗受理、内部流转、限时办结、窗口出件”的“套餐式”服务模式。</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Pr="003A0ADE">
        <w:rPr>
          <w:rFonts w:ascii="宋体" w:hAnsi="宋体" w:cs="Times New Roman"/>
          <w:color w:val="000000" w:themeColor="text1"/>
        </w:rPr>
        <w:t>3</w:t>
      </w:r>
      <w:r>
        <w:rPr>
          <w:rFonts w:ascii="宋体" w:hAnsi="宋体" w:cs="Times New Roman" w:hint="default"/>
          <w:color w:val="000000" w:themeColor="text1"/>
        </w:rPr>
        <w:t>）处于非正常状态纳税人</w:t>
      </w:r>
      <w:r>
        <w:rPr>
          <w:rFonts w:ascii="宋体" w:hAnsi="宋体" w:cs="Times New Roman"/>
          <w:color w:val="000000" w:themeColor="text1"/>
        </w:rPr>
        <w:t>办理</w:t>
      </w:r>
      <w:r w:rsidR="00480956" w:rsidRPr="003A0ADE">
        <w:rPr>
          <w:rFonts w:ascii="宋体" w:hAnsi="宋体" w:cs="Times New Roman"/>
          <w:color w:val="000000" w:themeColor="text1"/>
        </w:rPr>
        <w:t>注销税务登记，</w:t>
      </w:r>
      <w:r>
        <w:rPr>
          <w:rFonts w:ascii="宋体" w:hAnsi="宋体" w:cs="Times New Roman" w:hint="default"/>
          <w:color w:val="000000" w:themeColor="text1"/>
        </w:rPr>
        <w:t>符合以下情形的，税务机关可打印相应税种和相关附加的《批量零申报确认表》，经纳税人确认后，进行批量处理：</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w:t>
      </w:r>
      <w:r>
        <w:rPr>
          <w:rFonts w:ascii="宋体" w:hAnsi="宋体" w:cs="Times New Roman"/>
          <w:color w:val="000000" w:themeColor="text1"/>
        </w:rPr>
        <w:t>非正常状态期间增值税、消费税和相关附加需补办的申报均为零申报的；</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w:t>
      </w:r>
      <w:r>
        <w:rPr>
          <w:rFonts w:ascii="宋体" w:hAnsi="宋体" w:cs="Times New Roman"/>
          <w:color w:val="000000" w:themeColor="text1"/>
        </w:rPr>
        <w:t>非正常状态期间企业所得税月（季）度预缴需补办的申报均为零申报，且不存在弥补前期亏损情况的。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hint="default"/>
          <w:color w:val="000000" w:themeColor="text1"/>
        </w:rPr>
        <w:t>）办税服务厅</w:t>
      </w:r>
      <w:r>
        <w:rPr>
          <w:rFonts w:cs="Times New Roman"/>
          <w:color w:val="000000" w:themeColor="text1"/>
        </w:rPr>
        <w:t>1</w:t>
      </w:r>
      <w:r>
        <w:rPr>
          <w:rFonts w:ascii="宋体" w:hAnsi="宋体" w:cs="Times New Roman" w:hint="default"/>
          <w:color w:val="000000" w:themeColor="text1"/>
        </w:rPr>
        <w:t>个工作日内将资料信息流转至相关责任部门。</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ascii="宋体" w:hAnsi="宋体" w:cs="Times New Roman" w:hint="default"/>
          <w:color w:val="000000" w:themeColor="text1"/>
        </w:rPr>
        <w:t>个工作日内通知纳税人领取办理结果，制作并发放</w:t>
      </w:r>
      <w:r w:rsidRPr="003A0ADE">
        <w:rPr>
          <w:rFonts w:ascii="宋体" w:hAnsi="宋体" w:cs="Times New Roman" w:hint="default"/>
          <w:color w:val="000000" w:themeColor="text1"/>
        </w:rPr>
        <w:t>《</w:t>
      </w:r>
      <w:r w:rsidR="003202A1" w:rsidRPr="003A0ADE">
        <w:rPr>
          <w:rFonts w:ascii="宋体" w:hAnsi="宋体" w:cs="Times New Roman"/>
          <w:color w:val="000000" w:themeColor="text1"/>
        </w:rPr>
        <w:t>注销</w:t>
      </w:r>
      <w:r w:rsidR="004C460D" w:rsidRPr="003A0ADE">
        <w:rPr>
          <w:rFonts w:ascii="宋体" w:hAnsi="宋体" w:cs="Times New Roman"/>
          <w:color w:val="000000" w:themeColor="text1"/>
        </w:rPr>
        <w:t>税务事项通知书</w:t>
      </w:r>
      <w:r>
        <w:rPr>
          <w:rFonts w:ascii="宋体" w:hAnsi="宋体" w:cs="Times New Roman" w:hint="default"/>
          <w:color w:val="000000" w:themeColor="text1"/>
        </w:rPr>
        <w:t>》</w:t>
      </w:r>
      <w:r w:rsidR="00685E81">
        <w:rPr>
          <w:rFonts w:ascii="宋体" w:hAnsi="宋体" w:cs="Times New Roman"/>
          <w:color w:val="000000" w:themeColor="text1"/>
        </w:rPr>
        <w:t>；</w:t>
      </w:r>
      <w:r>
        <w:rPr>
          <w:rFonts w:ascii="宋体" w:hAnsi="宋体" w:cs="Times New Roman"/>
          <w:color w:val="000000" w:themeColor="text1"/>
        </w:rPr>
        <w:t>电子税务局办理的，将办理结果通过电子税务局反馈给纳税人。</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将资料进行归档。不得将纳税人的办理材料用于与政务服务无关的用途。</w:t>
      </w:r>
    </w:p>
    <w:p w:rsidR="008C0889" w:rsidRPr="00685E81" w:rsidRDefault="008C0889" w:rsidP="008C0889">
      <w:pPr>
        <w:wordWrap w:val="0"/>
        <w:spacing w:line="360" w:lineRule="auto"/>
        <w:ind w:firstLine="480"/>
        <w:rPr>
          <w:rFonts w:ascii="黑体" w:eastAsia="黑体" w:hAnsi="黑体" w:cs="Times New Roman" w:hint="default"/>
          <w:bCs/>
          <w:color w:val="000000" w:themeColor="text1"/>
        </w:rPr>
      </w:pPr>
      <w:r w:rsidRPr="00685E81">
        <w:rPr>
          <w:rFonts w:ascii="黑体" w:eastAsia="黑体" w:hAnsi="黑体" w:cs="Times New Roman"/>
          <w:bCs/>
          <w:color w:val="000000" w:themeColor="text1"/>
        </w:rPr>
        <w:t>【操作规范】</w:t>
      </w:r>
    </w:p>
    <w:p w:rsidR="00B3562B" w:rsidRDefault="00685E81" w:rsidP="008C0889">
      <w:pPr>
        <w:pStyle w:val="aff1"/>
      </w:pPr>
      <w:r>
        <w:t>1.</w:t>
      </w:r>
      <w:r>
        <w:rPr>
          <w:rFonts w:hint="eastAsia"/>
        </w:rPr>
        <w:t>受理环节</w:t>
      </w:r>
    </w:p>
    <w:p w:rsidR="008C0889" w:rsidRPr="00672F02" w:rsidRDefault="008C0889" w:rsidP="008C0889">
      <w:pPr>
        <w:pStyle w:val="aff1"/>
      </w:pPr>
      <w:r w:rsidRPr="00672F02">
        <w:rPr>
          <w:rFonts w:hint="eastAsia"/>
        </w:rPr>
        <w:t>进入金三操作系统，通过税务登记岗权限，按照【管理服务】—【税务登记】—【注销税务登记受理】的路径进入功能模块。</w:t>
      </w:r>
    </w:p>
    <w:p w:rsidR="00B3562B" w:rsidRDefault="00685E81" w:rsidP="00685E81">
      <w:pPr>
        <w:pStyle w:val="aff1"/>
      </w:pPr>
      <w:r>
        <w:rPr>
          <w:rFonts w:hint="eastAsia"/>
        </w:rPr>
        <w:t>2</w:t>
      </w:r>
      <w:r>
        <w:t>.</w:t>
      </w:r>
      <w:r w:rsidR="008C0889" w:rsidRPr="00672F02">
        <w:rPr>
          <w:rFonts w:hint="eastAsia"/>
        </w:rPr>
        <w:t>发放环节</w:t>
      </w:r>
    </w:p>
    <w:p w:rsidR="008C0889" w:rsidRPr="00672F02" w:rsidRDefault="008C0889" w:rsidP="00685E81">
      <w:pPr>
        <w:pStyle w:val="aff1"/>
      </w:pPr>
      <w:r w:rsidRPr="00672F02">
        <w:rPr>
          <w:rFonts w:hint="eastAsia"/>
        </w:rPr>
        <w:t>流程审批完成后，进入金三操作系统</w:t>
      </w:r>
      <w:r w:rsidR="00685E81">
        <w:rPr>
          <w:rFonts w:hint="eastAsia"/>
        </w:rPr>
        <w:t>，通过</w:t>
      </w:r>
      <w:r w:rsidRPr="00672F02">
        <w:rPr>
          <w:rFonts w:hint="eastAsia"/>
        </w:rPr>
        <w:t>文书受理岗权限，在待办任务栏中找到</w:t>
      </w:r>
      <w:r w:rsidRPr="00672F02">
        <w:rPr>
          <w:rFonts w:hint="eastAsia"/>
        </w:rPr>
        <w:lastRenderedPageBreak/>
        <w:t>相对应的业务任务，进入发放界面。点击〔打印〕按钮，打印《</w:t>
      </w:r>
      <w:r w:rsidR="003202A1">
        <w:rPr>
          <w:rFonts w:hint="eastAsia"/>
        </w:rPr>
        <w:t>注销</w:t>
      </w:r>
      <w:r>
        <w:rPr>
          <w:rFonts w:hint="eastAsia"/>
        </w:rPr>
        <w:t>税务事项通知书</w:t>
      </w:r>
      <w:r w:rsidRPr="00672F02">
        <w:rPr>
          <w:rFonts w:hint="eastAsia"/>
        </w:rPr>
        <w:t>》交给纳税人。</w:t>
      </w:r>
    </w:p>
    <w:p w:rsidR="00B3562B" w:rsidRDefault="00685E81" w:rsidP="008C0889">
      <w:pPr>
        <w:pStyle w:val="aff1"/>
      </w:pPr>
      <w:r>
        <w:rPr>
          <w:rFonts w:hint="eastAsia"/>
        </w:rPr>
        <w:t>3</w:t>
      </w:r>
      <w:r>
        <w:t>.</w:t>
      </w:r>
      <w:r w:rsidR="008C0889" w:rsidRPr="00672F02">
        <w:rPr>
          <w:rFonts w:hint="eastAsia"/>
        </w:rPr>
        <w:t>提示事项</w:t>
      </w:r>
    </w:p>
    <w:p w:rsidR="008C0889" w:rsidRPr="00672F02" w:rsidRDefault="00685E81" w:rsidP="008C0889">
      <w:pPr>
        <w:pStyle w:val="aff1"/>
      </w:pPr>
      <w:r>
        <w:rPr>
          <w:rFonts w:hint="eastAsia"/>
        </w:rPr>
        <w:t>（1）</w:t>
      </w:r>
      <w:r w:rsidR="008C0889" w:rsidRPr="00672F02">
        <w:rPr>
          <w:rFonts w:hint="eastAsia"/>
        </w:rPr>
        <w:t>纳税人逾期申请注销。由人工启动税收（</w:t>
      </w:r>
      <w:proofErr w:type="gramStart"/>
      <w:r w:rsidR="008C0889" w:rsidRPr="00672F02">
        <w:rPr>
          <w:rFonts w:hint="eastAsia"/>
        </w:rPr>
        <w:t>规</w:t>
      </w:r>
      <w:proofErr w:type="gramEnd"/>
      <w:r w:rsidR="008C0889" w:rsidRPr="00672F02">
        <w:rPr>
          <w:rFonts w:hint="eastAsia"/>
        </w:rPr>
        <w:t>费）违法行为处理流程，通过违法违章处理岗权限，按照【税收法制】—【税收违法行为处理】—【税收（规费）违法行为登记】路径进行处理。</w:t>
      </w:r>
    </w:p>
    <w:p w:rsidR="008C0889" w:rsidRPr="00672F02" w:rsidRDefault="00685E81" w:rsidP="008C0889">
      <w:pPr>
        <w:pStyle w:val="aff1"/>
      </w:pPr>
      <w:r>
        <w:rPr>
          <w:rFonts w:hint="eastAsia"/>
        </w:rPr>
        <w:t>（2）</w:t>
      </w:r>
      <w:r w:rsidR="008C0889" w:rsidRPr="00672F02">
        <w:rPr>
          <w:rFonts w:hint="eastAsia"/>
        </w:rPr>
        <w:t>纳税人注销税务登记情况核实，需启动【调查巡查】业务流程。</w:t>
      </w:r>
    </w:p>
    <w:p w:rsidR="008C0889" w:rsidRDefault="00685E81" w:rsidP="008C0889">
      <w:pPr>
        <w:pStyle w:val="aff1"/>
      </w:pPr>
      <w:r>
        <w:rPr>
          <w:rFonts w:hint="eastAsia"/>
        </w:rPr>
        <w:t>（3）</w:t>
      </w:r>
      <w:r w:rsidR="008C0889" w:rsidRPr="00672F02">
        <w:rPr>
          <w:rFonts w:hint="eastAsia"/>
        </w:rPr>
        <w:t>纳税人存在房产、土地、车船税源登记的，做好相关税务处理后，注销其相应的税源登记。</w:t>
      </w:r>
    </w:p>
    <w:p w:rsidR="008C0889" w:rsidRPr="00685E81" w:rsidRDefault="008C0889" w:rsidP="008C0889">
      <w:pPr>
        <w:wordWrap w:val="0"/>
        <w:spacing w:line="360" w:lineRule="auto"/>
        <w:ind w:firstLine="480"/>
        <w:rPr>
          <w:rFonts w:ascii="黑体" w:eastAsia="黑体" w:hAnsi="黑体" w:cs="Times New Roman" w:hint="default"/>
          <w:bCs/>
          <w:color w:val="000000" w:themeColor="text1"/>
        </w:rPr>
      </w:pPr>
      <w:r w:rsidRPr="00685E81">
        <w:rPr>
          <w:rFonts w:ascii="黑体" w:eastAsia="黑体" w:hAnsi="黑体" w:cs="Times New Roman"/>
          <w:bCs/>
          <w:color w:val="000000" w:themeColor="text1"/>
        </w:rPr>
        <w:t>【表证单书填写范本】</w:t>
      </w:r>
    </w:p>
    <w:p w:rsidR="008C0889" w:rsidRPr="001A76DC" w:rsidRDefault="008C0889" w:rsidP="00685E81">
      <w:pPr>
        <w:ind w:firstLineChars="0" w:firstLine="0"/>
        <w:jc w:val="center"/>
        <w:rPr>
          <w:rFonts w:hint="default"/>
          <w:b/>
          <w:color w:val="333333"/>
          <w:sz w:val="36"/>
          <w:szCs w:val="36"/>
          <w:shd w:val="clear" w:color="auto" w:fill="FFFFFF"/>
        </w:rPr>
      </w:pPr>
      <w:r w:rsidRPr="001A76DC">
        <w:rPr>
          <w:b/>
          <w:color w:val="333333"/>
          <w:sz w:val="36"/>
          <w:szCs w:val="36"/>
          <w:shd w:val="clear" w:color="auto" w:fill="FFFFFF"/>
        </w:rPr>
        <w:t>注销税务登记申请审批表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5"/>
        <w:gridCol w:w="343"/>
        <w:gridCol w:w="868"/>
        <w:gridCol w:w="1209"/>
        <w:gridCol w:w="62"/>
        <w:gridCol w:w="942"/>
        <w:gridCol w:w="471"/>
        <w:gridCol w:w="252"/>
        <w:gridCol w:w="1414"/>
        <w:gridCol w:w="1476"/>
      </w:tblGrid>
      <w:tr w:rsidR="008C0889" w:rsidRPr="001A76DC" w:rsidTr="00914E3B">
        <w:trPr>
          <w:cantSplit/>
          <w:trHeight w:val="731"/>
        </w:trPr>
        <w:tc>
          <w:tcPr>
            <w:tcW w:w="1595" w:type="dxa"/>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纳税人名称</w:t>
            </w:r>
          </w:p>
        </w:tc>
        <w:tc>
          <w:tcPr>
            <w:tcW w:w="2482" w:type="dxa"/>
            <w:gridSpan w:val="4"/>
            <w:shd w:val="clear" w:color="auto" w:fill="FFFFFF"/>
            <w:tcMar>
              <w:top w:w="0" w:type="dxa"/>
              <w:left w:w="108" w:type="dxa"/>
              <w:bottom w:w="0" w:type="dxa"/>
              <w:right w:w="108" w:type="dxa"/>
            </w:tcMar>
            <w:vAlign w:val="center"/>
          </w:tcPr>
          <w:p w:rsidR="008C0889" w:rsidRPr="001A76DC" w:rsidRDefault="008C0889" w:rsidP="00914E3B">
            <w:pPr>
              <w:ind w:firstLineChars="0" w:firstLine="0"/>
              <w:jc w:val="center"/>
              <w:rPr>
                <w:rFonts w:ascii="仿宋_GB2312" w:eastAsia="仿宋_GB2312" w:hint="default"/>
              </w:rPr>
            </w:pPr>
            <w:r w:rsidRPr="001A76DC">
              <w:rPr>
                <w:rFonts w:ascii="仿宋_GB2312" w:eastAsia="仿宋_GB2312"/>
                <w:b/>
                <w:color w:val="0000FF"/>
                <w:kern w:val="0"/>
              </w:rPr>
              <w:t>××××</w:t>
            </w:r>
          </w:p>
        </w:tc>
        <w:tc>
          <w:tcPr>
            <w:tcW w:w="1665" w:type="dxa"/>
            <w:gridSpan w:val="3"/>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纳税人识别号</w:t>
            </w:r>
          </w:p>
        </w:tc>
        <w:tc>
          <w:tcPr>
            <w:tcW w:w="2890" w:type="dxa"/>
            <w:gridSpan w:val="2"/>
            <w:shd w:val="clear" w:color="auto" w:fill="FFFFFF"/>
            <w:tcMar>
              <w:top w:w="0" w:type="dxa"/>
              <w:left w:w="108" w:type="dxa"/>
              <w:bottom w:w="0" w:type="dxa"/>
              <w:right w:w="108" w:type="dxa"/>
            </w:tcMar>
            <w:vAlign w:val="center"/>
          </w:tcPr>
          <w:p w:rsidR="008C0889" w:rsidRPr="001A76DC" w:rsidRDefault="008C0889" w:rsidP="00914E3B">
            <w:pPr>
              <w:ind w:firstLineChars="0" w:firstLine="0"/>
              <w:jc w:val="center"/>
              <w:rPr>
                <w:rFonts w:ascii="仿宋_GB2312" w:eastAsia="仿宋_GB2312" w:hint="default"/>
              </w:rPr>
            </w:pPr>
            <w:r w:rsidRPr="001A76DC">
              <w:rPr>
                <w:rFonts w:ascii="仿宋_GB2312" w:eastAsia="仿宋_GB2312"/>
                <w:b/>
                <w:color w:val="0000FF"/>
                <w:kern w:val="0"/>
              </w:rPr>
              <w:t>××××××××××</w:t>
            </w:r>
          </w:p>
        </w:tc>
      </w:tr>
      <w:tr w:rsidR="008C0889" w:rsidRPr="001A76DC" w:rsidTr="00914E3B">
        <w:trPr>
          <w:cantSplit/>
          <w:trHeight w:val="568"/>
        </w:trPr>
        <w:tc>
          <w:tcPr>
            <w:tcW w:w="1595" w:type="dxa"/>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注销原因</w:t>
            </w:r>
          </w:p>
        </w:tc>
        <w:tc>
          <w:tcPr>
            <w:tcW w:w="7037" w:type="dxa"/>
            <w:gridSpan w:val="9"/>
            <w:shd w:val="clear" w:color="auto" w:fill="FFFFFF"/>
            <w:tcMar>
              <w:top w:w="0" w:type="dxa"/>
              <w:left w:w="108" w:type="dxa"/>
              <w:bottom w:w="0" w:type="dxa"/>
              <w:right w:w="108" w:type="dxa"/>
            </w:tcMar>
            <w:vAlign w:val="center"/>
          </w:tcPr>
          <w:p w:rsidR="008C0889" w:rsidRPr="001A76DC" w:rsidRDefault="008C0889" w:rsidP="00914E3B">
            <w:pPr>
              <w:ind w:firstLineChars="0" w:firstLine="0"/>
              <w:jc w:val="center"/>
              <w:rPr>
                <w:rFonts w:ascii="仿宋_GB2312" w:eastAsia="仿宋_GB2312" w:hint="default"/>
                <w:b/>
                <w:color w:val="0000FF"/>
              </w:rPr>
            </w:pPr>
            <w:r w:rsidRPr="001A76DC">
              <w:rPr>
                <w:rFonts w:cs="宋体"/>
                <w:b/>
                <w:color w:val="0000FF"/>
              </w:rPr>
              <w:t>填写申报办理注销的原因</w:t>
            </w:r>
          </w:p>
        </w:tc>
      </w:tr>
      <w:tr w:rsidR="008C0889" w:rsidRPr="001A76DC" w:rsidTr="00914E3B">
        <w:trPr>
          <w:cantSplit/>
          <w:trHeight w:val="846"/>
        </w:trPr>
        <w:tc>
          <w:tcPr>
            <w:tcW w:w="1595" w:type="dxa"/>
            <w:vMerge w:val="restart"/>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附送资料</w:t>
            </w:r>
          </w:p>
        </w:tc>
        <w:tc>
          <w:tcPr>
            <w:tcW w:w="3424" w:type="dxa"/>
            <w:gridSpan w:val="5"/>
            <w:shd w:val="clear" w:color="auto" w:fill="FFFFFF"/>
            <w:tcMar>
              <w:top w:w="0" w:type="dxa"/>
              <w:left w:w="108" w:type="dxa"/>
              <w:bottom w:w="0" w:type="dxa"/>
              <w:right w:w="108" w:type="dxa"/>
            </w:tcMar>
            <w:vAlign w:val="center"/>
          </w:tcPr>
          <w:p w:rsidR="008C0889" w:rsidRPr="001A76DC" w:rsidRDefault="008C0889" w:rsidP="00685E81">
            <w:pPr>
              <w:ind w:firstLineChars="0" w:firstLine="0"/>
              <w:rPr>
                <w:rFonts w:ascii="仿宋_GB2312" w:eastAsia="仿宋_GB2312" w:hint="default"/>
                <w:b/>
                <w:color w:val="0000FF"/>
              </w:rPr>
            </w:pPr>
            <w:r w:rsidRPr="001A76DC">
              <w:rPr>
                <w:rFonts w:cs="宋体"/>
                <w:b/>
                <w:color w:val="0000FF"/>
              </w:rPr>
              <w:t>填写附报的有关注销的文件和证明资料</w:t>
            </w:r>
            <w:r w:rsidRPr="001A76DC">
              <w:rPr>
                <w:rFonts w:ascii="Malgun Gothic Semilight" w:eastAsia="Malgun Gothic Semilight" w:hAnsi="Malgun Gothic Semilight" w:cs="Malgun Gothic Semilight"/>
                <w:b/>
                <w:color w:val="0000FF"/>
              </w:rPr>
              <w:t>。</w:t>
            </w:r>
          </w:p>
        </w:tc>
        <w:tc>
          <w:tcPr>
            <w:tcW w:w="3613" w:type="dxa"/>
            <w:gridSpan w:val="4"/>
            <w:shd w:val="clear" w:color="auto" w:fill="FFFFFF"/>
            <w:tcMar>
              <w:top w:w="0" w:type="dxa"/>
              <w:left w:w="108" w:type="dxa"/>
              <w:bottom w:w="0" w:type="dxa"/>
              <w:right w:w="108" w:type="dxa"/>
            </w:tcMar>
            <w:vAlign w:val="center"/>
          </w:tcPr>
          <w:p w:rsidR="008C0889" w:rsidRPr="001A76DC" w:rsidRDefault="008C0889" w:rsidP="008C0889">
            <w:pPr>
              <w:ind w:firstLine="480"/>
              <w:rPr>
                <w:rFonts w:ascii="仿宋_GB2312" w:eastAsia="仿宋_GB2312" w:hint="default"/>
              </w:rPr>
            </w:pPr>
          </w:p>
        </w:tc>
      </w:tr>
      <w:tr w:rsidR="008C0889" w:rsidRPr="001A76DC" w:rsidTr="00914E3B">
        <w:trPr>
          <w:cantSplit/>
          <w:trHeight w:val="284"/>
        </w:trPr>
        <w:tc>
          <w:tcPr>
            <w:tcW w:w="1595" w:type="dxa"/>
            <w:vMerge/>
            <w:shd w:val="clear" w:color="auto" w:fill="auto"/>
            <w:vAlign w:val="center"/>
          </w:tcPr>
          <w:p w:rsidR="008C0889" w:rsidRPr="001A76DC" w:rsidRDefault="008C0889" w:rsidP="008C0889">
            <w:pPr>
              <w:widowControl/>
              <w:ind w:firstLine="480"/>
              <w:jc w:val="left"/>
              <w:rPr>
                <w:rFonts w:ascii="仿宋_GB2312" w:eastAsia="仿宋_GB2312" w:hint="default"/>
              </w:rPr>
            </w:pPr>
          </w:p>
        </w:tc>
        <w:tc>
          <w:tcPr>
            <w:tcW w:w="3424" w:type="dxa"/>
            <w:gridSpan w:val="5"/>
            <w:shd w:val="clear" w:color="auto" w:fill="FFFFFF"/>
            <w:tcMar>
              <w:top w:w="0" w:type="dxa"/>
              <w:left w:w="108" w:type="dxa"/>
              <w:bottom w:w="0" w:type="dxa"/>
              <w:right w:w="108" w:type="dxa"/>
            </w:tcMar>
            <w:vAlign w:val="center"/>
          </w:tcPr>
          <w:p w:rsidR="008C0889" w:rsidRPr="001A76DC" w:rsidRDefault="008C0889" w:rsidP="008C0889">
            <w:pPr>
              <w:ind w:firstLine="480"/>
              <w:rPr>
                <w:rFonts w:ascii="仿宋_GB2312" w:eastAsia="仿宋_GB2312" w:hint="default"/>
              </w:rPr>
            </w:pPr>
          </w:p>
        </w:tc>
        <w:tc>
          <w:tcPr>
            <w:tcW w:w="3613" w:type="dxa"/>
            <w:gridSpan w:val="4"/>
            <w:shd w:val="clear" w:color="auto" w:fill="FFFFFF"/>
            <w:tcMar>
              <w:top w:w="0" w:type="dxa"/>
              <w:left w:w="108" w:type="dxa"/>
              <w:bottom w:w="0" w:type="dxa"/>
              <w:right w:w="108" w:type="dxa"/>
            </w:tcMar>
            <w:vAlign w:val="center"/>
          </w:tcPr>
          <w:p w:rsidR="008C0889" w:rsidRPr="001A76DC" w:rsidRDefault="008C0889" w:rsidP="008C0889">
            <w:pPr>
              <w:ind w:firstLine="480"/>
              <w:rPr>
                <w:rFonts w:ascii="仿宋_GB2312" w:eastAsia="仿宋_GB2312" w:hint="default"/>
              </w:rPr>
            </w:pPr>
          </w:p>
        </w:tc>
      </w:tr>
      <w:tr w:rsidR="008C0889" w:rsidRPr="001A76DC" w:rsidTr="00914E3B">
        <w:trPr>
          <w:cantSplit/>
          <w:trHeight w:val="1363"/>
        </w:trPr>
        <w:tc>
          <w:tcPr>
            <w:tcW w:w="8632" w:type="dxa"/>
            <w:gridSpan w:val="10"/>
            <w:shd w:val="clear" w:color="auto" w:fill="FFFFFF"/>
            <w:tcMar>
              <w:top w:w="0" w:type="dxa"/>
              <w:left w:w="108" w:type="dxa"/>
              <w:bottom w:w="0" w:type="dxa"/>
              <w:right w:w="108" w:type="dxa"/>
            </w:tcMar>
            <w:vAlign w:val="center"/>
          </w:tcPr>
          <w:tbl>
            <w:tblPr>
              <w:tblW w:w="8659" w:type="dxa"/>
              <w:jc w:val="center"/>
              <w:tblLayout w:type="fixed"/>
              <w:tblCellMar>
                <w:left w:w="0" w:type="dxa"/>
                <w:right w:w="0" w:type="dxa"/>
              </w:tblCellMar>
              <w:tblLook w:val="0000" w:firstRow="0" w:lastRow="0" w:firstColumn="0" w:lastColumn="0" w:noHBand="0" w:noVBand="0"/>
            </w:tblPr>
            <w:tblGrid>
              <w:gridCol w:w="8659"/>
            </w:tblGrid>
            <w:tr w:rsidR="008C0889" w:rsidRPr="001A76DC" w:rsidTr="008F59B5">
              <w:trPr>
                <w:cantSplit/>
                <w:trHeight w:val="1085"/>
                <w:jc w:val="center"/>
              </w:trPr>
              <w:tc>
                <w:tcPr>
                  <w:tcW w:w="8659" w:type="dxa"/>
                  <w:tcBorders>
                    <w:top w:val="nil"/>
                    <w:left w:val="single" w:sz="4" w:space="0" w:color="auto"/>
                    <w:bottom w:val="nil"/>
                    <w:right w:val="nil"/>
                  </w:tcBorders>
                  <w:tcMar>
                    <w:top w:w="0" w:type="dxa"/>
                    <w:left w:w="108" w:type="dxa"/>
                    <w:bottom w:w="0" w:type="dxa"/>
                    <w:right w:w="108" w:type="dxa"/>
                  </w:tcMar>
                  <w:vAlign w:val="center"/>
                </w:tcPr>
                <w:p w:rsidR="008C0889" w:rsidRPr="001A76DC" w:rsidRDefault="008C0889" w:rsidP="00E31C8D">
                  <w:pPr>
                    <w:widowControl/>
                    <w:overflowPunct w:val="0"/>
                    <w:autoSpaceDE w:val="0"/>
                    <w:autoSpaceDN w:val="0"/>
                    <w:ind w:firstLineChars="0" w:firstLine="0"/>
                    <w:rPr>
                      <w:rFonts w:ascii="仿宋_GB2312" w:eastAsia="仿宋_GB2312" w:hint="default"/>
                    </w:rPr>
                  </w:pPr>
                  <w:r>
                    <w:rPr>
                      <w:rFonts w:cs="宋体"/>
                      <w:noProof/>
                      <w:color w:val="000000"/>
                      <w:kern w:val="0"/>
                    </w:rPr>
                    <w:drawing>
                      <wp:anchor distT="0" distB="0" distL="114300" distR="114300" simplePos="0" relativeHeight="251665408" behindDoc="0" locked="0" layoutInCell="1" allowOverlap="1">
                        <wp:simplePos x="0" y="0"/>
                        <wp:positionH relativeFrom="column">
                          <wp:posOffset>3611245</wp:posOffset>
                        </wp:positionH>
                        <wp:positionV relativeFrom="paragraph">
                          <wp:posOffset>41910</wp:posOffset>
                        </wp:positionV>
                        <wp:extent cx="1143000" cy="10668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anchor>
                    </w:drawing>
                  </w:r>
                  <w:r w:rsidRPr="001A76DC">
                    <w:rPr>
                      <w:rFonts w:cs="宋体"/>
                      <w:color w:val="000000"/>
                      <w:kern w:val="0"/>
                    </w:rPr>
                    <w:t>纳税人经办人</w:t>
                  </w:r>
                  <w:r w:rsidRPr="001A76DC">
                    <w:rPr>
                      <w:rFonts w:ascii="Malgun Gothic Semilight" w:eastAsia="Malgun Gothic Semilight" w:hAnsi="Malgun Gothic Semilight" w:cs="Malgun Gothic Semilight"/>
                      <w:color w:val="000000"/>
                      <w:kern w:val="0"/>
                    </w:rPr>
                    <w:t>：</w:t>
                  </w:r>
                  <w:r w:rsidR="00E31C8D">
                    <w:rPr>
                      <w:rFonts w:ascii="仿宋_GB2312" w:eastAsia="仿宋_GB2312"/>
                      <w:b/>
                      <w:color w:val="0000FF"/>
                      <w:kern w:val="0"/>
                    </w:rPr>
                    <w:t xml:space="preserve">某某 </w:t>
                  </w:r>
                  <w:r w:rsidR="00E31C8D">
                    <w:rPr>
                      <w:rFonts w:ascii="仿宋_GB2312" w:eastAsia="仿宋_GB2312" w:hint="default"/>
                      <w:b/>
                      <w:color w:val="0000FF"/>
                      <w:kern w:val="0"/>
                    </w:rPr>
                    <w:t xml:space="preserve">    </w:t>
                  </w:r>
                  <w:r w:rsidRPr="001A76DC">
                    <w:rPr>
                      <w:rFonts w:cs="宋体"/>
                      <w:color w:val="000000"/>
                      <w:kern w:val="0"/>
                    </w:rPr>
                    <w:t>法定代表人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E31C8D">
                    <w:rPr>
                      <w:rFonts w:ascii="仿宋_GB2312" w:eastAsia="仿宋_GB2312"/>
                      <w:b/>
                      <w:color w:val="0000FF"/>
                      <w:kern w:val="0"/>
                    </w:rPr>
                    <w:t xml:space="preserve">某某 </w:t>
                  </w:r>
                  <w:r w:rsidR="00E31C8D">
                    <w:rPr>
                      <w:rFonts w:ascii="仿宋_GB2312" w:eastAsia="仿宋_GB2312" w:hint="default"/>
                      <w:b/>
                      <w:color w:val="0000FF"/>
                      <w:kern w:val="0"/>
                    </w:rPr>
                    <w:t xml:space="preserve">   </w:t>
                  </w:r>
                  <w:r w:rsidRPr="001A76DC">
                    <w:rPr>
                      <w:rFonts w:cs="宋体"/>
                      <w:color w:val="000000"/>
                      <w:kern w:val="0"/>
                    </w:rPr>
                    <w:t>纳税人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公章</w:t>
                  </w:r>
                  <w:r w:rsidRPr="001A76DC">
                    <w:rPr>
                      <w:rFonts w:ascii="Malgun Gothic Semilight" w:eastAsia="Malgun Gothic Semilight" w:hAnsi="Malgun Gothic Semilight" w:cs="Malgun Gothic Semilight"/>
                      <w:color w:val="000000"/>
                      <w:kern w:val="0"/>
                    </w:rPr>
                    <w:t>）</w:t>
                  </w:r>
                </w:p>
                <w:p w:rsidR="008C0889" w:rsidRPr="001A76DC" w:rsidRDefault="008C0889" w:rsidP="00E31C8D">
                  <w:pPr>
                    <w:widowControl/>
                    <w:overflowPunct w:val="0"/>
                    <w:autoSpaceDE w:val="0"/>
                    <w:autoSpaceDN w:val="0"/>
                    <w:ind w:firstLineChars="0" w:firstLine="0"/>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E31C8D">
                    <w:rPr>
                      <w:rFonts w:cs="宋体"/>
                      <w:color w:val="000000"/>
                      <w:kern w:val="0"/>
                    </w:rPr>
                    <w:t xml:space="preserve"> </w:t>
                  </w:r>
                  <w:r w:rsidR="00E31C8D">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E31C8D">
                    <w:rPr>
                      <w:rFonts w:cs="宋体"/>
                      <w:color w:val="000000"/>
                      <w:kern w:val="0"/>
                    </w:rPr>
                    <w:t xml:space="preserve"> </w:t>
                  </w:r>
                  <w:r w:rsidR="00E31C8D">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8C0889" w:rsidRPr="001A76DC" w:rsidRDefault="008C0889" w:rsidP="008C0889">
            <w:pPr>
              <w:widowControl/>
              <w:ind w:firstLine="480"/>
              <w:jc w:val="left"/>
              <w:rPr>
                <w:rFonts w:ascii="仿宋_GB2312" w:eastAsia="仿宋_GB2312" w:hint="default"/>
              </w:rPr>
            </w:pPr>
          </w:p>
        </w:tc>
      </w:tr>
      <w:tr w:rsidR="008C0889" w:rsidRPr="001A76DC" w:rsidTr="00914E3B">
        <w:trPr>
          <w:cantSplit/>
          <w:trHeight w:val="510"/>
        </w:trPr>
        <w:tc>
          <w:tcPr>
            <w:tcW w:w="8632" w:type="dxa"/>
            <w:gridSpan w:val="10"/>
            <w:shd w:val="clear" w:color="auto" w:fill="FFFFFF"/>
            <w:tcMar>
              <w:top w:w="0" w:type="dxa"/>
              <w:left w:w="108" w:type="dxa"/>
              <w:bottom w:w="0" w:type="dxa"/>
              <w:right w:w="108" w:type="dxa"/>
            </w:tcMar>
            <w:vAlign w:val="center"/>
          </w:tcPr>
          <w:p w:rsidR="008C0889" w:rsidRPr="001A76DC" w:rsidRDefault="008C0889" w:rsidP="008C0889">
            <w:pPr>
              <w:widowControl/>
              <w:ind w:firstLine="480"/>
              <w:jc w:val="center"/>
              <w:rPr>
                <w:rFonts w:ascii="仿宋_GB2312" w:eastAsia="仿宋_GB2312" w:hint="default"/>
              </w:rPr>
            </w:pPr>
            <w:r w:rsidRPr="001A76DC">
              <w:rPr>
                <w:rFonts w:cs="宋体"/>
                <w:color w:val="333333"/>
                <w:kern w:val="0"/>
              </w:rPr>
              <w:t>以下由税务机关填写</w:t>
            </w:r>
          </w:p>
        </w:tc>
      </w:tr>
      <w:tr w:rsidR="008C0889" w:rsidRPr="001A76DC" w:rsidTr="00914E3B">
        <w:trPr>
          <w:cantSplit/>
          <w:trHeight w:val="850"/>
        </w:trPr>
        <w:tc>
          <w:tcPr>
            <w:tcW w:w="1938" w:type="dxa"/>
            <w:gridSpan w:val="2"/>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受理时间</w:t>
            </w:r>
          </w:p>
        </w:tc>
        <w:tc>
          <w:tcPr>
            <w:tcW w:w="6694" w:type="dxa"/>
            <w:gridSpan w:val="8"/>
            <w:shd w:val="clear" w:color="auto" w:fill="FFFFFF"/>
            <w:tcMar>
              <w:top w:w="0" w:type="dxa"/>
              <w:left w:w="108" w:type="dxa"/>
              <w:bottom w:w="0" w:type="dxa"/>
              <w:right w:w="108" w:type="dxa"/>
            </w:tcMar>
            <w:vAlign w:val="center"/>
          </w:tcPr>
          <w:p w:rsidR="00E31C8D" w:rsidRDefault="00E31C8D" w:rsidP="00E31C8D">
            <w:pPr>
              <w:widowControl/>
              <w:overflowPunct w:val="0"/>
              <w:autoSpaceDE w:val="0"/>
              <w:autoSpaceDN w:val="0"/>
              <w:ind w:firstLineChars="0" w:firstLine="0"/>
              <w:rPr>
                <w:rFonts w:cs="宋体" w:hint="default"/>
                <w:color w:val="000000"/>
                <w:kern w:val="0"/>
              </w:rPr>
            </w:pPr>
          </w:p>
          <w:p w:rsidR="008C0889" w:rsidRPr="001A76DC" w:rsidRDefault="008C0889" w:rsidP="00E31C8D">
            <w:pPr>
              <w:widowControl/>
              <w:overflowPunct w:val="0"/>
              <w:autoSpaceDE w:val="0"/>
              <w:autoSpaceDN w:val="0"/>
              <w:ind w:firstLineChars="0" w:firstLine="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00E31C8D">
              <w:rPr>
                <w:rFonts w:ascii="仿宋_GB2312" w:eastAsia="仿宋_GB2312"/>
                <w:b/>
                <w:color w:val="0000FF"/>
                <w:kern w:val="0"/>
              </w:rPr>
              <w:t xml:space="preserve">某某 </w:t>
            </w:r>
            <w:r w:rsidR="00E31C8D">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E31C8D">
              <w:rPr>
                <w:rFonts w:ascii="仿宋_GB2312" w:eastAsia="仿宋_GB2312"/>
                <w:b/>
                <w:color w:val="0000FF"/>
                <w:kern w:val="0"/>
              </w:rPr>
              <w:t>某某</w:t>
            </w:r>
          </w:p>
          <w:p w:rsidR="008C0889" w:rsidRPr="001A76DC" w:rsidRDefault="008C0889" w:rsidP="00914E3B">
            <w:pPr>
              <w:widowControl/>
              <w:ind w:firstLineChars="100" w:firstLine="241"/>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E31C8D">
              <w:rPr>
                <w:rFonts w:cs="宋体"/>
                <w:color w:val="000000"/>
                <w:kern w:val="0"/>
              </w:rPr>
              <w:t xml:space="preserve"> </w:t>
            </w:r>
            <w:r w:rsidR="00E31C8D">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8C0889" w:rsidRPr="001A76DC" w:rsidTr="00914E3B">
        <w:trPr>
          <w:cantSplit/>
          <w:trHeight w:val="762"/>
        </w:trPr>
        <w:tc>
          <w:tcPr>
            <w:tcW w:w="1938" w:type="dxa"/>
            <w:gridSpan w:val="2"/>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清缴税款</w:t>
            </w:r>
            <w:r w:rsidRPr="001A76DC">
              <w:rPr>
                <w:rFonts w:ascii="Malgun Gothic Semilight" w:eastAsia="Malgun Gothic Semilight" w:hAnsi="Malgun Gothic Semilight" w:cs="Malgun Gothic Semilight"/>
                <w:color w:val="333333"/>
                <w:kern w:val="0"/>
              </w:rPr>
              <w:t>、</w:t>
            </w:r>
            <w:r w:rsidRPr="001A76DC">
              <w:rPr>
                <w:rFonts w:cs="宋体"/>
                <w:color w:val="333333"/>
                <w:kern w:val="0"/>
              </w:rPr>
              <w:t>滞纳金</w:t>
            </w:r>
            <w:r w:rsidRPr="001A76DC">
              <w:rPr>
                <w:rFonts w:ascii="Malgun Gothic Semilight" w:eastAsia="Malgun Gothic Semilight" w:hAnsi="Malgun Gothic Semilight" w:cs="Malgun Gothic Semilight"/>
                <w:color w:val="333333"/>
                <w:kern w:val="0"/>
              </w:rPr>
              <w:t>、</w:t>
            </w:r>
            <w:r w:rsidRPr="001A76DC">
              <w:rPr>
                <w:rFonts w:cs="宋体"/>
                <w:color w:val="333333"/>
                <w:kern w:val="0"/>
              </w:rPr>
              <w:t>罚款情况</w:t>
            </w:r>
          </w:p>
        </w:tc>
        <w:tc>
          <w:tcPr>
            <w:tcW w:w="6694" w:type="dxa"/>
            <w:gridSpan w:val="8"/>
            <w:shd w:val="clear" w:color="auto" w:fill="FFFFFF"/>
            <w:tcMar>
              <w:top w:w="0" w:type="dxa"/>
              <w:left w:w="108" w:type="dxa"/>
              <w:bottom w:w="0" w:type="dxa"/>
              <w:right w:w="108" w:type="dxa"/>
            </w:tcMar>
          </w:tcPr>
          <w:p w:rsidR="008C0889" w:rsidRPr="001A76DC" w:rsidRDefault="008C0889" w:rsidP="00E31C8D">
            <w:pPr>
              <w:widowControl/>
              <w:overflowPunct w:val="0"/>
              <w:autoSpaceDE w:val="0"/>
              <w:autoSpaceDN w:val="0"/>
              <w:ind w:firstLineChars="0" w:firstLine="0"/>
              <w:rPr>
                <w:rFonts w:ascii="仿宋_GB2312" w:eastAsia="仿宋_GB2312" w:hint="default"/>
                <w:b/>
                <w:color w:val="0000FF"/>
                <w:kern w:val="0"/>
              </w:rPr>
            </w:pPr>
            <w:r w:rsidRPr="001A76DC">
              <w:rPr>
                <w:rFonts w:cs="宋体"/>
                <w:b/>
                <w:color w:val="0000FF"/>
                <w:kern w:val="0"/>
              </w:rPr>
              <w:t>填写纳税人应纳税款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罚款缴纳情况</w:t>
            </w:r>
            <w:r w:rsidRPr="001A76DC">
              <w:rPr>
                <w:rFonts w:ascii="Malgun Gothic Semilight" w:eastAsia="Malgun Gothic Semilight" w:hAnsi="Malgun Gothic Semilight" w:cs="Malgun Gothic Semilight"/>
                <w:b/>
                <w:color w:val="0000FF"/>
                <w:kern w:val="0"/>
              </w:rPr>
              <w:t>。</w:t>
            </w:r>
          </w:p>
          <w:p w:rsidR="008C0889" w:rsidRPr="001A76DC" w:rsidRDefault="008C0889" w:rsidP="00E31C8D">
            <w:pPr>
              <w:widowControl/>
              <w:overflowPunct w:val="0"/>
              <w:autoSpaceDE w:val="0"/>
              <w:autoSpaceDN w:val="0"/>
              <w:ind w:firstLineChars="0" w:firstLine="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00E31C8D">
              <w:rPr>
                <w:rFonts w:ascii="仿宋_GB2312" w:eastAsia="仿宋_GB2312"/>
                <w:b/>
                <w:color w:val="0000FF"/>
                <w:kern w:val="0"/>
              </w:rPr>
              <w:t>某某</w:t>
            </w:r>
            <w:r w:rsidR="00914E3B">
              <w:rPr>
                <w:rFonts w:ascii="仿宋_GB2312" w:eastAsia="仿宋_GB2312"/>
                <w:b/>
                <w:color w:val="0000FF"/>
                <w:kern w:val="0"/>
              </w:rPr>
              <w:t xml:space="preserve"> </w:t>
            </w:r>
            <w:r w:rsidR="00914E3B">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E31C8D">
              <w:rPr>
                <w:rFonts w:ascii="仿宋_GB2312" w:eastAsia="仿宋_GB2312"/>
                <w:b/>
                <w:color w:val="0000FF"/>
                <w:kern w:val="0"/>
              </w:rPr>
              <w:t>某某</w:t>
            </w:r>
          </w:p>
          <w:p w:rsidR="008C0889" w:rsidRPr="001A76DC" w:rsidRDefault="008C0889" w:rsidP="00914E3B">
            <w:pPr>
              <w:widowControl/>
              <w:ind w:firstLineChars="100" w:firstLine="241"/>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914E3B">
              <w:rPr>
                <w:rFonts w:cs="宋体"/>
                <w:color w:val="000000"/>
                <w:kern w:val="0"/>
              </w:rPr>
              <w:t xml:space="preserve"> </w:t>
            </w:r>
            <w:r w:rsidR="00914E3B">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8C0889" w:rsidRPr="001A76DC" w:rsidTr="00914E3B">
        <w:trPr>
          <w:cantSplit/>
        </w:trPr>
        <w:tc>
          <w:tcPr>
            <w:tcW w:w="1938" w:type="dxa"/>
            <w:gridSpan w:val="2"/>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lastRenderedPageBreak/>
              <w:t>缴销发票</w:t>
            </w:r>
          </w:p>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情况</w:t>
            </w:r>
          </w:p>
        </w:tc>
        <w:tc>
          <w:tcPr>
            <w:tcW w:w="6694" w:type="dxa"/>
            <w:gridSpan w:val="8"/>
            <w:shd w:val="clear" w:color="auto" w:fill="FFFFFF"/>
            <w:tcMar>
              <w:top w:w="0" w:type="dxa"/>
              <w:left w:w="108" w:type="dxa"/>
              <w:bottom w:w="0" w:type="dxa"/>
              <w:right w:w="108" w:type="dxa"/>
            </w:tcMar>
            <w:vAlign w:val="center"/>
          </w:tcPr>
          <w:p w:rsidR="008C0889" w:rsidRPr="001A76DC" w:rsidRDefault="008C0889" w:rsidP="008F59B5">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填写纳税人发票领购簿及发票缴销情况</w:t>
            </w:r>
            <w:r w:rsidRPr="001A76DC">
              <w:rPr>
                <w:rFonts w:ascii="Malgun Gothic Semilight" w:eastAsia="Malgun Gothic Semilight" w:hAnsi="Malgun Gothic Semilight" w:cs="Malgun Gothic Semilight"/>
                <w:b/>
                <w:color w:val="0000FF"/>
                <w:kern w:val="0"/>
              </w:rPr>
              <w:t>。</w:t>
            </w:r>
          </w:p>
          <w:p w:rsidR="008C0889" w:rsidRPr="001A76DC" w:rsidRDefault="008C0889" w:rsidP="008C0889">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008F59B5" w:rsidRPr="001A76DC">
              <w:rPr>
                <w:rFonts w:ascii="仿宋_GB2312" w:eastAsia="仿宋_GB2312"/>
                <w:b/>
                <w:color w:val="0000FF"/>
                <w:kern w:val="0"/>
              </w:rPr>
              <w:t>×××</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8F59B5" w:rsidRPr="001A76DC">
              <w:rPr>
                <w:rFonts w:ascii="仿宋_GB2312" w:eastAsia="仿宋_GB2312"/>
                <w:b/>
                <w:color w:val="0000FF"/>
                <w:kern w:val="0"/>
              </w:rPr>
              <w:t>×××</w:t>
            </w:r>
          </w:p>
          <w:p w:rsidR="008C0889" w:rsidRPr="001A76DC" w:rsidRDefault="008C0889" w:rsidP="008F59B5">
            <w:pPr>
              <w:widowControl/>
              <w:ind w:firstLine="482"/>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8C0889" w:rsidRPr="001A76DC" w:rsidTr="00914E3B">
        <w:trPr>
          <w:cantSplit/>
        </w:trPr>
        <w:tc>
          <w:tcPr>
            <w:tcW w:w="1938" w:type="dxa"/>
            <w:gridSpan w:val="2"/>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税务检查</w:t>
            </w:r>
          </w:p>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意见</w:t>
            </w:r>
          </w:p>
        </w:tc>
        <w:tc>
          <w:tcPr>
            <w:tcW w:w="6694" w:type="dxa"/>
            <w:gridSpan w:val="8"/>
            <w:shd w:val="clear" w:color="auto" w:fill="FFFFFF"/>
            <w:tcMar>
              <w:top w:w="0" w:type="dxa"/>
              <w:left w:w="108" w:type="dxa"/>
              <w:bottom w:w="0" w:type="dxa"/>
              <w:right w:w="108" w:type="dxa"/>
            </w:tcMar>
            <w:vAlign w:val="center"/>
          </w:tcPr>
          <w:p w:rsidR="008C0889" w:rsidRPr="00914E3B" w:rsidRDefault="008C0889" w:rsidP="00914E3B">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填写检查人员对需要注销的纳税人</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在纳税人</w:t>
            </w:r>
            <w:proofErr w:type="gramStart"/>
            <w:r w:rsidRPr="001A76DC">
              <w:rPr>
                <w:rFonts w:cs="宋体"/>
                <w:b/>
                <w:color w:val="0000FF"/>
                <w:kern w:val="0"/>
              </w:rPr>
              <w:t>缴</w:t>
            </w:r>
            <w:proofErr w:type="gramEnd"/>
            <w:r w:rsidRPr="001A76DC">
              <w:rPr>
                <w:rFonts w:cs="宋体"/>
                <w:b/>
                <w:color w:val="0000FF"/>
                <w:kern w:val="0"/>
              </w:rPr>
              <w:t>清查补的税款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罚款后签署的税务检查意见</w:t>
            </w:r>
            <w:r w:rsidRPr="001A76DC">
              <w:rPr>
                <w:rFonts w:ascii="Malgun Gothic Semilight" w:eastAsia="Malgun Gothic Semilight" w:hAnsi="Malgun Gothic Semilight" w:cs="Malgun Gothic Semilight"/>
                <w:b/>
                <w:color w:val="0000FF"/>
                <w:kern w:val="0"/>
              </w:rPr>
              <w:t>。</w:t>
            </w:r>
          </w:p>
          <w:p w:rsidR="008C0889" w:rsidRPr="001A76DC" w:rsidRDefault="008C0889" w:rsidP="008C0889">
            <w:pPr>
              <w:widowControl/>
              <w:overflowPunct w:val="0"/>
              <w:autoSpaceDE w:val="0"/>
              <w:autoSpaceDN w:val="0"/>
              <w:ind w:firstLine="480"/>
              <w:rPr>
                <w:rFonts w:ascii="仿宋_GB2312" w:eastAsia="仿宋_GB2312" w:hint="default"/>
              </w:rPr>
            </w:pPr>
            <w:r w:rsidRPr="001A76DC">
              <w:rPr>
                <w:rFonts w:cs="宋体"/>
                <w:color w:val="000000"/>
                <w:kern w:val="0"/>
              </w:rPr>
              <w:t>检查人员</w:t>
            </w:r>
            <w:r w:rsidRPr="001A76DC">
              <w:rPr>
                <w:rFonts w:ascii="Malgun Gothic Semilight" w:eastAsia="Malgun Gothic Semilight" w:hAnsi="Malgun Gothic Semilight" w:cs="Malgun Gothic Semilight"/>
                <w:color w:val="000000"/>
                <w:kern w:val="0"/>
              </w:rPr>
              <w:t>：</w:t>
            </w:r>
            <w:r w:rsidR="00914E3B">
              <w:rPr>
                <w:rFonts w:ascii="仿宋_GB2312" w:eastAsia="仿宋_GB2312"/>
                <w:b/>
                <w:color w:val="0000FF"/>
                <w:kern w:val="0"/>
              </w:rPr>
              <w:t xml:space="preserve">某某 </w:t>
            </w:r>
            <w:r w:rsidR="00914E3B">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914E3B">
              <w:rPr>
                <w:rFonts w:ascii="仿宋_GB2312" w:eastAsia="仿宋_GB2312"/>
                <w:b/>
                <w:color w:val="0000FF"/>
                <w:kern w:val="0"/>
              </w:rPr>
              <w:t>某某</w:t>
            </w:r>
          </w:p>
          <w:p w:rsidR="008C0889" w:rsidRPr="001A76DC" w:rsidRDefault="008C0889" w:rsidP="008F59B5">
            <w:pPr>
              <w:widowControl/>
              <w:ind w:firstLine="482"/>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914E3B">
              <w:rPr>
                <w:rFonts w:cs="宋体"/>
                <w:color w:val="000000"/>
                <w:kern w:val="0"/>
              </w:rPr>
              <w:t xml:space="preserve"> </w:t>
            </w:r>
            <w:r w:rsidR="00914E3B">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8C0889" w:rsidRPr="001A76DC" w:rsidTr="00914E3B">
        <w:trPr>
          <w:cantSplit/>
        </w:trPr>
        <w:tc>
          <w:tcPr>
            <w:tcW w:w="1938" w:type="dxa"/>
            <w:gridSpan w:val="2"/>
            <w:vMerge w:val="restart"/>
            <w:shd w:val="clear" w:color="auto" w:fill="FFFFFF"/>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收缴税务证件情况</w:t>
            </w:r>
          </w:p>
        </w:tc>
        <w:tc>
          <w:tcPr>
            <w:tcW w:w="868" w:type="dxa"/>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种类</w:t>
            </w:r>
          </w:p>
        </w:tc>
        <w:tc>
          <w:tcPr>
            <w:tcW w:w="1209" w:type="dxa"/>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税务登记证正本</w:t>
            </w:r>
          </w:p>
        </w:tc>
        <w:tc>
          <w:tcPr>
            <w:tcW w:w="1475" w:type="dxa"/>
            <w:gridSpan w:val="3"/>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税务登记证副本</w:t>
            </w:r>
          </w:p>
        </w:tc>
        <w:tc>
          <w:tcPr>
            <w:tcW w:w="1666" w:type="dxa"/>
            <w:gridSpan w:val="2"/>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临时税务登记证正本</w:t>
            </w:r>
          </w:p>
        </w:tc>
        <w:tc>
          <w:tcPr>
            <w:tcW w:w="1476" w:type="dxa"/>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临时税务登记证副本</w:t>
            </w:r>
          </w:p>
        </w:tc>
      </w:tr>
      <w:tr w:rsidR="008C0889" w:rsidRPr="001A76DC" w:rsidTr="00914E3B">
        <w:trPr>
          <w:cantSplit/>
          <w:trHeight w:val="736"/>
        </w:trPr>
        <w:tc>
          <w:tcPr>
            <w:tcW w:w="1938" w:type="dxa"/>
            <w:gridSpan w:val="2"/>
            <w:vMerge/>
            <w:shd w:val="clear" w:color="auto" w:fill="auto"/>
            <w:vAlign w:val="center"/>
          </w:tcPr>
          <w:p w:rsidR="008C0889" w:rsidRPr="001A76DC" w:rsidRDefault="008C0889" w:rsidP="008C0889">
            <w:pPr>
              <w:widowControl/>
              <w:ind w:firstLine="480"/>
              <w:jc w:val="left"/>
              <w:rPr>
                <w:rFonts w:ascii="仿宋_GB2312" w:eastAsia="仿宋_GB2312" w:hint="default"/>
              </w:rPr>
            </w:pPr>
          </w:p>
        </w:tc>
        <w:tc>
          <w:tcPr>
            <w:tcW w:w="868" w:type="dxa"/>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收缴数量</w:t>
            </w:r>
          </w:p>
        </w:tc>
        <w:tc>
          <w:tcPr>
            <w:tcW w:w="1209" w:type="dxa"/>
            <w:shd w:val="clear" w:color="auto" w:fill="FFFFFF"/>
            <w:tcMar>
              <w:top w:w="0" w:type="dxa"/>
              <w:left w:w="108" w:type="dxa"/>
              <w:bottom w:w="0" w:type="dxa"/>
              <w:right w:w="108" w:type="dxa"/>
            </w:tcMar>
            <w:vAlign w:val="center"/>
          </w:tcPr>
          <w:p w:rsidR="008C0889" w:rsidRPr="001A76DC" w:rsidRDefault="008C0889" w:rsidP="00914E3B">
            <w:pPr>
              <w:ind w:firstLineChars="0" w:firstLine="0"/>
              <w:jc w:val="center"/>
              <w:rPr>
                <w:rFonts w:ascii="仿宋_GB2312" w:eastAsia="仿宋_GB2312" w:hint="default"/>
                <w:b/>
                <w:color w:val="0000FF"/>
              </w:rPr>
            </w:pPr>
            <w:r w:rsidRPr="001A76DC">
              <w:rPr>
                <w:rFonts w:ascii="仿宋_GB2312" w:eastAsia="仿宋_GB2312"/>
                <w:b/>
                <w:color w:val="0000FF"/>
                <w:kern w:val="0"/>
              </w:rPr>
              <w:t>1</w:t>
            </w:r>
            <w:r w:rsidRPr="001A76DC">
              <w:rPr>
                <w:rFonts w:cs="宋体"/>
                <w:b/>
                <w:color w:val="0000FF"/>
                <w:kern w:val="0"/>
              </w:rPr>
              <w:t>份</w:t>
            </w:r>
          </w:p>
        </w:tc>
        <w:tc>
          <w:tcPr>
            <w:tcW w:w="1475" w:type="dxa"/>
            <w:gridSpan w:val="3"/>
            <w:shd w:val="clear" w:color="auto" w:fill="FFFFFF"/>
            <w:tcMar>
              <w:top w:w="0" w:type="dxa"/>
              <w:left w:w="108" w:type="dxa"/>
              <w:bottom w:w="0" w:type="dxa"/>
              <w:right w:w="108" w:type="dxa"/>
            </w:tcMar>
            <w:vAlign w:val="center"/>
          </w:tcPr>
          <w:p w:rsidR="008C0889" w:rsidRPr="001A76DC" w:rsidRDefault="008C0889" w:rsidP="00914E3B">
            <w:pPr>
              <w:ind w:firstLineChars="0" w:firstLine="0"/>
              <w:jc w:val="center"/>
              <w:rPr>
                <w:rFonts w:ascii="仿宋_GB2312" w:eastAsia="仿宋_GB2312" w:hint="default"/>
                <w:b/>
                <w:color w:val="0000FF"/>
              </w:rPr>
            </w:pPr>
            <w:r w:rsidRPr="001A76DC">
              <w:rPr>
                <w:rFonts w:ascii="仿宋_GB2312" w:eastAsia="仿宋_GB2312"/>
                <w:b/>
                <w:color w:val="0000FF"/>
                <w:kern w:val="0"/>
              </w:rPr>
              <w:t>1</w:t>
            </w:r>
            <w:r w:rsidRPr="001A76DC">
              <w:rPr>
                <w:rFonts w:cs="宋体"/>
                <w:b/>
                <w:color w:val="0000FF"/>
                <w:kern w:val="0"/>
              </w:rPr>
              <w:t>份</w:t>
            </w:r>
          </w:p>
        </w:tc>
        <w:tc>
          <w:tcPr>
            <w:tcW w:w="1666" w:type="dxa"/>
            <w:gridSpan w:val="2"/>
            <w:shd w:val="clear" w:color="auto" w:fill="FFFFFF"/>
            <w:tcMar>
              <w:top w:w="0" w:type="dxa"/>
              <w:left w:w="108" w:type="dxa"/>
              <w:bottom w:w="0" w:type="dxa"/>
              <w:right w:w="108" w:type="dxa"/>
            </w:tcMar>
            <w:vAlign w:val="center"/>
          </w:tcPr>
          <w:p w:rsidR="008C0889" w:rsidRPr="001A76DC" w:rsidRDefault="008C0889" w:rsidP="00914E3B">
            <w:pPr>
              <w:ind w:firstLine="482"/>
              <w:jc w:val="center"/>
              <w:rPr>
                <w:rFonts w:ascii="仿宋_GB2312" w:eastAsia="仿宋_GB2312" w:hint="default"/>
                <w:b/>
                <w:color w:val="0000FF"/>
              </w:rPr>
            </w:pPr>
          </w:p>
        </w:tc>
        <w:tc>
          <w:tcPr>
            <w:tcW w:w="1476" w:type="dxa"/>
            <w:shd w:val="clear" w:color="auto" w:fill="FFFFFF"/>
            <w:tcMar>
              <w:top w:w="0" w:type="dxa"/>
              <w:left w:w="108" w:type="dxa"/>
              <w:bottom w:w="0" w:type="dxa"/>
              <w:right w:w="108" w:type="dxa"/>
            </w:tcMar>
            <w:vAlign w:val="center"/>
          </w:tcPr>
          <w:p w:rsidR="008C0889" w:rsidRPr="001A76DC" w:rsidRDefault="008C0889" w:rsidP="00914E3B">
            <w:pPr>
              <w:ind w:firstLine="482"/>
              <w:jc w:val="center"/>
              <w:rPr>
                <w:rFonts w:ascii="仿宋_GB2312" w:eastAsia="仿宋_GB2312" w:hint="default"/>
                <w:b/>
                <w:color w:val="0000FF"/>
              </w:rPr>
            </w:pPr>
          </w:p>
        </w:tc>
      </w:tr>
      <w:tr w:rsidR="008C0889" w:rsidRPr="001A76DC" w:rsidTr="00914E3B">
        <w:trPr>
          <w:cantSplit/>
        </w:trPr>
        <w:tc>
          <w:tcPr>
            <w:tcW w:w="1938" w:type="dxa"/>
            <w:gridSpan w:val="2"/>
            <w:vMerge/>
            <w:shd w:val="clear" w:color="auto" w:fill="auto"/>
            <w:vAlign w:val="center"/>
          </w:tcPr>
          <w:p w:rsidR="008C0889" w:rsidRPr="001A76DC" w:rsidRDefault="008C0889" w:rsidP="008C0889">
            <w:pPr>
              <w:widowControl/>
              <w:ind w:firstLine="480"/>
              <w:jc w:val="left"/>
              <w:rPr>
                <w:rFonts w:ascii="仿宋_GB2312" w:eastAsia="仿宋_GB2312" w:hint="default"/>
              </w:rPr>
            </w:pPr>
          </w:p>
        </w:tc>
        <w:tc>
          <w:tcPr>
            <w:tcW w:w="6694" w:type="dxa"/>
            <w:gridSpan w:val="8"/>
            <w:shd w:val="clear" w:color="auto" w:fill="FFFFFF"/>
            <w:tcMar>
              <w:top w:w="0" w:type="dxa"/>
              <w:left w:w="108" w:type="dxa"/>
              <w:bottom w:w="0" w:type="dxa"/>
              <w:right w:w="108" w:type="dxa"/>
            </w:tcMar>
            <w:vAlign w:val="center"/>
          </w:tcPr>
          <w:p w:rsidR="008C0889" w:rsidRPr="001A76DC" w:rsidRDefault="008C0889" w:rsidP="00914E3B">
            <w:pPr>
              <w:widowControl/>
              <w:overflowPunct w:val="0"/>
              <w:autoSpaceDE w:val="0"/>
              <w:autoSpaceDN w:val="0"/>
              <w:ind w:firstLineChars="0" w:firstLine="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00914E3B">
              <w:rPr>
                <w:rFonts w:ascii="仿宋_GB2312" w:eastAsia="仿宋_GB2312"/>
                <w:b/>
                <w:color w:val="0000FF"/>
                <w:kern w:val="0"/>
              </w:rPr>
              <w:t xml:space="preserve">某某 </w:t>
            </w:r>
            <w:r w:rsidR="00914E3B">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00914E3B">
              <w:rPr>
                <w:rFonts w:ascii="仿宋_GB2312" w:eastAsia="仿宋_GB2312"/>
                <w:b/>
                <w:color w:val="0000FF"/>
                <w:kern w:val="0"/>
              </w:rPr>
              <w:t>某某</w:t>
            </w:r>
          </w:p>
          <w:p w:rsidR="008C0889" w:rsidRPr="001A76DC" w:rsidRDefault="008C0889" w:rsidP="00914E3B">
            <w:pPr>
              <w:widowControl/>
              <w:ind w:firstLineChars="0" w:firstLine="0"/>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00914E3B">
              <w:rPr>
                <w:rFonts w:cs="宋体"/>
                <w:color w:val="000000"/>
                <w:kern w:val="0"/>
              </w:rPr>
              <w:t xml:space="preserve"> </w:t>
            </w:r>
            <w:r w:rsidR="00914E3B">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8C0889" w:rsidRPr="001A76DC" w:rsidTr="00914E3B">
        <w:trPr>
          <w:cantSplit/>
          <w:trHeight w:val="1038"/>
        </w:trPr>
        <w:tc>
          <w:tcPr>
            <w:tcW w:w="1938" w:type="dxa"/>
            <w:gridSpan w:val="2"/>
            <w:shd w:val="clear" w:color="auto" w:fill="FFFFFF"/>
            <w:tcMar>
              <w:top w:w="0" w:type="dxa"/>
              <w:left w:w="108" w:type="dxa"/>
              <w:bottom w:w="0" w:type="dxa"/>
              <w:right w:w="108" w:type="dxa"/>
            </w:tcMar>
            <w:vAlign w:val="center"/>
          </w:tcPr>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批准</w:t>
            </w:r>
          </w:p>
          <w:p w:rsidR="008C0889" w:rsidRPr="001A76DC" w:rsidRDefault="008C0889" w:rsidP="00914E3B">
            <w:pPr>
              <w:widowControl/>
              <w:ind w:firstLineChars="0" w:firstLine="0"/>
              <w:jc w:val="center"/>
              <w:rPr>
                <w:rFonts w:ascii="仿宋_GB2312" w:eastAsia="仿宋_GB2312" w:hint="default"/>
              </w:rPr>
            </w:pPr>
            <w:r w:rsidRPr="001A76DC">
              <w:rPr>
                <w:rFonts w:cs="宋体"/>
                <w:color w:val="333333"/>
                <w:kern w:val="0"/>
              </w:rPr>
              <w:t>意见</w:t>
            </w:r>
          </w:p>
        </w:tc>
        <w:tc>
          <w:tcPr>
            <w:tcW w:w="6694" w:type="dxa"/>
            <w:gridSpan w:val="8"/>
            <w:shd w:val="clear" w:color="auto" w:fill="FFFFFF"/>
            <w:tcMar>
              <w:top w:w="0" w:type="dxa"/>
              <w:left w:w="108" w:type="dxa"/>
              <w:bottom w:w="0" w:type="dxa"/>
              <w:right w:w="108" w:type="dxa"/>
            </w:tcMar>
            <w:vAlign w:val="center"/>
          </w:tcPr>
          <w:p w:rsidR="008C0889" w:rsidRPr="001A76DC" w:rsidRDefault="008C0889" w:rsidP="008F59B5">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由审批部门填写批准意见</w:t>
            </w:r>
            <w:r w:rsidRPr="001A76DC">
              <w:rPr>
                <w:rFonts w:ascii="Malgun Gothic Semilight" w:eastAsia="Malgun Gothic Semilight" w:hAnsi="Malgun Gothic Semilight" w:cs="Malgun Gothic Semilight"/>
                <w:b/>
                <w:color w:val="0000FF"/>
                <w:kern w:val="0"/>
              </w:rPr>
              <w:t>。</w:t>
            </w:r>
          </w:p>
          <w:p w:rsidR="008C0889" w:rsidRPr="001A76DC" w:rsidRDefault="008C0889" w:rsidP="008C0889">
            <w:pPr>
              <w:widowControl/>
              <w:overflowPunct w:val="0"/>
              <w:autoSpaceDE w:val="0"/>
              <w:autoSpaceDN w:val="0"/>
              <w:ind w:firstLine="480"/>
              <w:rPr>
                <w:rFonts w:ascii="仿宋_GB2312" w:eastAsia="仿宋_GB2312" w:hint="default"/>
                <w:color w:val="000000"/>
                <w:kern w:val="0"/>
              </w:rPr>
            </w:pPr>
            <w:r w:rsidRPr="001A76DC">
              <w:rPr>
                <w:rFonts w:cs="宋体"/>
                <w:color w:val="000000"/>
                <w:kern w:val="0"/>
              </w:rPr>
              <w:t>部门负责人</w:t>
            </w:r>
            <w:r w:rsidRPr="001A76DC">
              <w:rPr>
                <w:rFonts w:ascii="Malgun Gothic Semilight" w:eastAsia="Malgun Gothic Semilight" w:hAnsi="Malgun Gothic Semilight" w:cs="Malgun Gothic Semilight"/>
                <w:color w:val="000000"/>
                <w:kern w:val="0"/>
              </w:rPr>
              <w:t>：</w:t>
            </w:r>
            <w:r w:rsidR="00914E3B">
              <w:rPr>
                <w:rFonts w:ascii="仿宋_GB2312" w:eastAsia="仿宋_GB2312"/>
                <w:b/>
                <w:color w:val="0000FF"/>
                <w:kern w:val="0"/>
              </w:rPr>
              <w:t xml:space="preserve">某某 </w:t>
            </w:r>
            <w:r w:rsidR="00914E3B">
              <w:rPr>
                <w:rFonts w:ascii="仿宋_GB2312" w:eastAsia="仿宋_GB2312" w:hint="default"/>
                <w:b/>
                <w:color w:val="0000FF"/>
                <w:kern w:val="0"/>
              </w:rPr>
              <w:t xml:space="preserve">            </w:t>
            </w:r>
            <w:r w:rsidRPr="001A76DC">
              <w:rPr>
                <w:rFonts w:cs="宋体"/>
                <w:color w:val="000000"/>
                <w:kern w:val="0"/>
              </w:rPr>
              <w:t>税务机关</w:t>
            </w:r>
            <w:r w:rsidRPr="001A76DC">
              <w:rPr>
                <w:rFonts w:ascii="仿宋_GB2312" w:eastAsia="仿宋_GB2312"/>
                <w:color w:val="000000"/>
                <w:kern w:val="0"/>
              </w:rPr>
              <w:t>（</w:t>
            </w:r>
            <w:r w:rsidRPr="001A76DC">
              <w:rPr>
                <w:rFonts w:cs="宋体"/>
                <w:color w:val="000000"/>
                <w:kern w:val="0"/>
              </w:rPr>
              <w:t>签章</w:t>
            </w:r>
            <w:r w:rsidRPr="001A76DC">
              <w:rPr>
                <w:rFonts w:ascii="Malgun Gothic Semilight" w:eastAsia="Malgun Gothic Semilight" w:hAnsi="Malgun Gothic Semilight" w:cs="Malgun Gothic Semilight"/>
                <w:color w:val="000000"/>
                <w:kern w:val="0"/>
              </w:rPr>
              <w:t>）</w:t>
            </w:r>
          </w:p>
          <w:p w:rsidR="008C0889" w:rsidRPr="001A76DC" w:rsidRDefault="008C0889" w:rsidP="008F59B5">
            <w:pPr>
              <w:widowControl/>
              <w:ind w:firstLine="482"/>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B332D3" w:rsidRDefault="000D6EE4" w:rsidP="00B332D3">
      <w:pPr>
        <w:spacing w:before="66"/>
        <w:ind w:firstLineChars="0" w:firstLine="0"/>
        <w:rPr>
          <w:rFonts w:hint="default"/>
          <w:b/>
        </w:rPr>
      </w:pPr>
      <w:r>
        <w:rPr>
          <w:b/>
        </w:rPr>
        <w:t>填表说明：</w:t>
      </w:r>
    </w:p>
    <w:p w:rsidR="00B332D3" w:rsidRPr="0037026D" w:rsidRDefault="00B332D3"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1.本表依据《征管法实施细则》第十五条设置。</w:t>
      </w:r>
    </w:p>
    <w:p w:rsidR="00B332D3" w:rsidRPr="0037026D" w:rsidRDefault="00B332D3"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2.适用范围：纳税人发生解散、破产、撤销、被吊销营业执照及其他情形而依法终止纳税义务，或者因住所、经营地点变动而涉及改变税务登记机关的，向原税务登记机关申报办理注销税务登记时使用。</w:t>
      </w:r>
    </w:p>
    <w:p w:rsidR="00B332D3" w:rsidRPr="0037026D" w:rsidRDefault="00B332D3"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3.填表说明：</w:t>
      </w:r>
    </w:p>
    <w:p w:rsidR="00B332D3" w:rsidRPr="0037026D" w:rsidRDefault="006544F5"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（1）</w:t>
      </w:r>
      <w:r w:rsidR="00B332D3" w:rsidRPr="0037026D">
        <w:rPr>
          <w:rFonts w:ascii="宋体" w:hAnsi="宋体"/>
          <w:spacing w:val="-3"/>
          <w:sz w:val="21"/>
          <w:szCs w:val="21"/>
        </w:rPr>
        <w:t>附送资料：填写附报的有关注销的文件和证明资料；</w:t>
      </w:r>
    </w:p>
    <w:p w:rsidR="00B332D3" w:rsidRPr="0037026D" w:rsidRDefault="006544F5"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（2）</w:t>
      </w:r>
      <w:r w:rsidR="00B332D3" w:rsidRPr="0037026D">
        <w:rPr>
          <w:rFonts w:ascii="宋体" w:hAnsi="宋体"/>
          <w:spacing w:val="-3"/>
          <w:sz w:val="21"/>
          <w:szCs w:val="21"/>
        </w:rPr>
        <w:t>清缴税款、滞纳金、罚款情况：填写纳税人应纳税款、滞纳金、罚款缴纳情况；</w:t>
      </w:r>
    </w:p>
    <w:p w:rsidR="00B332D3" w:rsidRPr="0037026D" w:rsidRDefault="006544F5"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（3）</w:t>
      </w:r>
      <w:r w:rsidR="00B332D3" w:rsidRPr="0037026D">
        <w:rPr>
          <w:rFonts w:ascii="宋体" w:hAnsi="宋体"/>
          <w:spacing w:val="-3"/>
          <w:sz w:val="21"/>
          <w:szCs w:val="21"/>
        </w:rPr>
        <w:t>缴销发票情况：纳税人发票领购簿及发票缴销情况；</w:t>
      </w:r>
    </w:p>
    <w:p w:rsidR="0037026D" w:rsidRDefault="006544F5"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（4）</w:t>
      </w:r>
      <w:r w:rsidR="00B332D3" w:rsidRPr="0037026D">
        <w:rPr>
          <w:rFonts w:ascii="宋体" w:hAnsi="宋体"/>
          <w:spacing w:val="-3"/>
          <w:sz w:val="21"/>
          <w:szCs w:val="21"/>
        </w:rPr>
        <w:t>税务检查意见：检查人员对需要清查的纳税人，在纳税人</w:t>
      </w:r>
      <w:proofErr w:type="gramStart"/>
      <w:r w:rsidR="00B332D3" w:rsidRPr="0037026D">
        <w:rPr>
          <w:rFonts w:ascii="宋体" w:hAnsi="宋体"/>
          <w:spacing w:val="-3"/>
          <w:sz w:val="21"/>
          <w:szCs w:val="21"/>
        </w:rPr>
        <w:t>缴</w:t>
      </w:r>
      <w:proofErr w:type="gramEnd"/>
      <w:r w:rsidR="00B332D3" w:rsidRPr="0037026D">
        <w:rPr>
          <w:rFonts w:ascii="宋体" w:hAnsi="宋体"/>
          <w:spacing w:val="-3"/>
          <w:sz w:val="21"/>
          <w:szCs w:val="21"/>
        </w:rPr>
        <w:t>清查补的税款、滞纳金、罚款后签署意见；</w:t>
      </w:r>
    </w:p>
    <w:p w:rsidR="00B332D3" w:rsidRPr="0037026D" w:rsidRDefault="006544F5"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（5）</w:t>
      </w:r>
      <w:r w:rsidR="00B332D3" w:rsidRPr="0037026D">
        <w:rPr>
          <w:rFonts w:ascii="宋体" w:hAnsi="宋体"/>
          <w:spacing w:val="-3"/>
          <w:sz w:val="21"/>
          <w:szCs w:val="21"/>
        </w:rPr>
        <w:t>收缴税务证件情况：在相应的栏内填写收缴数量并签字确认，收缴的证件如果为“临时税务</w:t>
      </w:r>
      <w:r w:rsidR="00B332D3" w:rsidRPr="0037026D">
        <w:rPr>
          <w:rFonts w:ascii="宋体" w:hAnsi="宋体"/>
          <w:spacing w:val="-3"/>
          <w:sz w:val="21"/>
          <w:szCs w:val="21"/>
        </w:rPr>
        <w:lastRenderedPageBreak/>
        <w:t>登记证”，添加“临时”字样。</w:t>
      </w:r>
    </w:p>
    <w:p w:rsidR="00B332D3" w:rsidRPr="0037026D" w:rsidRDefault="006544F5" w:rsidP="0037026D">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4.</w:t>
      </w:r>
      <w:r w:rsidR="00B332D3" w:rsidRPr="0037026D">
        <w:rPr>
          <w:rFonts w:ascii="宋体" w:hAnsi="宋体"/>
          <w:spacing w:val="-3"/>
          <w:sz w:val="21"/>
          <w:szCs w:val="21"/>
        </w:rPr>
        <w:t>本表为A4型竖式，一式二份，税务机关一份，纳税人一份。</w:t>
      </w:r>
    </w:p>
    <w:p w:rsidR="002D53EA" w:rsidRDefault="00000D8C">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2"/>
        <w:tblpPr w:leftFromText="180" w:rightFromText="180" w:vertAnchor="text" w:tblpXSpec="center" w:tblpY="1"/>
        <w:tblOverlap w:val="never"/>
        <w:tblW w:w="8193" w:type="dxa"/>
        <w:tblInd w:w="0" w:type="dxa"/>
        <w:tblLayout w:type="fixed"/>
        <w:tblLook w:val="04A0" w:firstRow="1" w:lastRow="0" w:firstColumn="1" w:lastColumn="0" w:noHBand="0" w:noVBand="1"/>
      </w:tblPr>
      <w:tblGrid>
        <w:gridCol w:w="680"/>
        <w:gridCol w:w="5954"/>
        <w:gridCol w:w="1559"/>
      </w:tblGrid>
      <w:tr w:rsidR="002D53EA" w:rsidTr="00475732">
        <w:trPr>
          <w:trHeight w:val="567"/>
        </w:trPr>
        <w:tc>
          <w:tcPr>
            <w:tcW w:w="680" w:type="dxa"/>
            <w:vAlign w:val="center"/>
          </w:tcPr>
          <w:p w:rsidR="002D53EA" w:rsidRDefault="00000D8C" w:rsidP="0047573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vAlign w:val="center"/>
          </w:tcPr>
          <w:p w:rsidR="002D53EA" w:rsidRDefault="00000D8C" w:rsidP="0047573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vAlign w:val="center"/>
          </w:tcPr>
          <w:p w:rsidR="002D53EA" w:rsidRDefault="00000D8C" w:rsidP="0047573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t>1</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2</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《中华人民共和国企业所得税法》</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3</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《中华人民共和国税收征收管理法实施细则》</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4</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《非居民承包工程作业和提供劳务税收管理暂行办法》（国家税务总局令第</w:t>
            </w:r>
            <w:r>
              <w:rPr>
                <w:rFonts w:ascii="宋体" w:hAnsi="宋体" w:cs="Times New Roman" w:hint="default"/>
                <w:color w:val="000000"/>
                <w:sz w:val="21"/>
                <w:szCs w:val="21"/>
              </w:rPr>
              <w:t>19号）</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5</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《税务登记管理办法》（国家税务总局令第7号公布，国家税务总局令第36号、第44号、第48号修改）</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6</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《国家税务总局关于印发〈境外注册中资控股居民企业所得税管理办法（试行）〉的公告》（国家税务总局公告</w:t>
            </w:r>
            <w:r>
              <w:rPr>
                <w:rFonts w:ascii="宋体" w:hAnsi="宋体" w:cs="Times New Roman" w:hint="default"/>
                <w:color w:val="000000"/>
                <w:sz w:val="21"/>
                <w:szCs w:val="21"/>
              </w:rPr>
              <w:t>2011年第45号）</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7</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《国家税务总局关于进一步优化办理企业税务注销程序的通知》（</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2018〕149号</w:t>
            </w:r>
            <w:r>
              <w:rPr>
                <w:rFonts w:ascii="宋体" w:hAnsi="宋体" w:cs="Times New Roman"/>
                <w:color w:val="000000"/>
                <w:sz w:val="21"/>
                <w:szCs w:val="21"/>
              </w:rPr>
              <w:t>）</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8</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《国家税务总局关于深化“放管服”改革</w:t>
            </w:r>
            <w:r>
              <w:rPr>
                <w:rFonts w:ascii="宋体" w:hAnsi="宋体" w:cs="Times New Roman" w:hint="default"/>
                <w:color w:val="000000"/>
                <w:sz w:val="21"/>
                <w:szCs w:val="21"/>
              </w:rPr>
              <w:t>更大力度推进优化税务注销办理程序工作的通知</w:t>
            </w:r>
            <w:r>
              <w:rPr>
                <w:rFonts w:ascii="宋体" w:hAnsi="宋体" w:cs="Times New Roman"/>
                <w:color w:val="000000"/>
                <w:sz w:val="21"/>
                <w:szCs w:val="21"/>
              </w:rPr>
              <w:t>》（</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2019〕64号</w:t>
            </w:r>
            <w:r>
              <w:rPr>
                <w:rFonts w:ascii="宋体" w:hAnsi="宋体" w:cs="Times New Roman"/>
                <w:color w:val="000000"/>
                <w:sz w:val="21"/>
                <w:szCs w:val="21"/>
              </w:rPr>
              <w:t>）</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9</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《工商总局</w:t>
            </w:r>
            <w:r>
              <w:rPr>
                <w:rFonts w:ascii="宋体" w:hAnsi="宋体" w:cs="Times New Roman" w:hint="default"/>
                <w:color w:val="000000"/>
                <w:sz w:val="21"/>
                <w:szCs w:val="21"/>
              </w:rPr>
              <w:t xml:space="preserve"> 税务总局关于加强信息共享和联合监管的通知》（工商</w:t>
            </w:r>
            <w:proofErr w:type="gramStart"/>
            <w:r>
              <w:rPr>
                <w:rFonts w:ascii="宋体" w:hAnsi="宋体" w:cs="Times New Roman" w:hint="default"/>
                <w:color w:val="000000"/>
                <w:sz w:val="21"/>
                <w:szCs w:val="21"/>
              </w:rPr>
              <w:t>企注字</w:t>
            </w:r>
            <w:proofErr w:type="gramEnd"/>
            <w:r>
              <w:rPr>
                <w:rFonts w:ascii="宋体" w:hAnsi="宋体" w:cs="Times New Roman" w:hint="default"/>
                <w:color w:val="000000"/>
                <w:sz w:val="21"/>
                <w:szCs w:val="21"/>
              </w:rPr>
              <w:t>〔2018〕11号）</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475732">
        <w:trPr>
          <w:trHeight w:val="567"/>
        </w:trPr>
        <w:tc>
          <w:tcPr>
            <w:tcW w:w="680"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10</w:t>
            </w:r>
          </w:p>
        </w:tc>
        <w:tc>
          <w:tcPr>
            <w:tcW w:w="5954"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《市场监管总局、人力资源社会保障部、商务部、海关总署、税务总局关于推进企业注销便利化工作的通知》（国</w:t>
            </w:r>
            <w:proofErr w:type="gramStart"/>
            <w:r>
              <w:rPr>
                <w:rFonts w:ascii="宋体" w:hAnsi="宋体" w:cs="Times New Roman"/>
                <w:color w:val="000000"/>
                <w:sz w:val="21"/>
                <w:szCs w:val="21"/>
              </w:rPr>
              <w:t>市监注</w:t>
            </w:r>
            <w:proofErr w:type="gramEnd"/>
            <w:r>
              <w:rPr>
                <w:rFonts w:ascii="宋体" w:hAnsi="宋体" w:cs="Times New Roman"/>
                <w:color w:val="000000"/>
                <w:sz w:val="21"/>
                <w:szCs w:val="21"/>
              </w:rPr>
              <w:t>〔</w:t>
            </w:r>
            <w:r>
              <w:rPr>
                <w:rFonts w:ascii="宋体" w:hAnsi="宋体" w:cs="Times New Roman" w:hint="default"/>
                <w:color w:val="000000"/>
                <w:sz w:val="21"/>
                <w:szCs w:val="21"/>
              </w:rPr>
              <w:t>2019〕30号</w:t>
            </w:r>
            <w:r>
              <w:rPr>
                <w:rFonts w:ascii="宋体" w:hAnsi="宋体" w:cs="Times New Roman"/>
                <w:color w:val="000000"/>
                <w:sz w:val="21"/>
                <w:szCs w:val="21"/>
              </w:rPr>
              <w:t>）</w:t>
            </w:r>
          </w:p>
        </w:tc>
        <w:tc>
          <w:tcPr>
            <w:tcW w:w="1559" w:type="dxa"/>
            <w:vAlign w:val="center"/>
          </w:tcPr>
          <w:p w:rsidR="002D53EA" w:rsidRDefault="00000D8C" w:rsidP="0047573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bl>
    <w:p w:rsidR="002D53EA" w:rsidRDefault="00000D8C" w:rsidP="009A060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7" w:name="_Toc2823"/>
      <w:bookmarkStart w:id="18" w:name="_Toc18171919"/>
      <w:r>
        <w:rPr>
          <w:rFonts w:eastAsia="黑体" w:cs="Times New Roman"/>
          <w:b/>
          <w:bCs/>
          <w:color w:val="000000" w:themeColor="text1"/>
          <w:kern w:val="24"/>
          <w:sz w:val="28"/>
          <w:szCs w:val="28"/>
        </w:rPr>
        <w:t>10.1.4</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18</w:t>
      </w:r>
      <w:r w:rsidR="00C57F77">
        <w:rPr>
          <w:rFonts w:eastAsia="黑体" w:cs="Times New Roman" w:hint="default"/>
          <w:b/>
          <w:bCs/>
          <w:color w:val="000000" w:themeColor="text1"/>
          <w:kern w:val="24"/>
          <w:sz w:val="28"/>
          <w:szCs w:val="28"/>
        </w:rPr>
        <w:t>4</w:t>
      </w:r>
      <w:r>
        <w:rPr>
          <w:rFonts w:eastAsia="黑体" w:cs="Times New Roman"/>
          <w:b/>
          <w:bCs/>
          <w:color w:val="000000" w:themeColor="text1"/>
          <w:kern w:val="24"/>
          <w:sz w:val="28"/>
          <w:szCs w:val="28"/>
        </w:rPr>
        <w:t xml:space="preserve">　</w:t>
      </w:r>
      <w:r w:rsidR="00C57F77">
        <w:rPr>
          <w:rFonts w:eastAsia="黑体" w:cs="Times New Roman"/>
          <w:b/>
          <w:bCs/>
          <w:color w:val="000000" w:themeColor="text1"/>
          <w:kern w:val="24"/>
          <w:sz w:val="28"/>
          <w:szCs w:val="28"/>
        </w:rPr>
        <w:t xml:space="preserve">　</w:t>
      </w:r>
      <w:r>
        <w:rPr>
          <w:rFonts w:ascii="黑体" w:eastAsia="黑体" w:hAnsi="黑体" w:cs="Times New Roman"/>
          <w:b/>
          <w:bCs/>
          <w:color w:val="000000" w:themeColor="text1"/>
          <w:kern w:val="24"/>
          <w:sz w:val="28"/>
          <w:szCs w:val="28"/>
        </w:rPr>
        <w:t>税务注销即时办理</w:t>
      </w:r>
      <w:bookmarkEnd w:id="17"/>
      <w:bookmarkEnd w:id="18"/>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税务注销即时办理</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符合下列条件的纳税人在办理税务注销时，税务机关提供即时办结服务，采取</w:t>
      </w:r>
      <w:proofErr w:type="gramStart"/>
      <w:r>
        <w:rPr>
          <w:rFonts w:ascii="宋体" w:hAnsi="宋体" w:cs="Times New Roman"/>
          <w:color w:val="000000" w:themeColor="text1"/>
        </w:rPr>
        <w:t>“承诺制”容缺办理</w:t>
      </w:r>
      <w:proofErr w:type="gramEnd"/>
      <w:r>
        <w:rPr>
          <w:rFonts w:ascii="宋体" w:hAnsi="宋体" w:cs="Times New Roman"/>
          <w:color w:val="000000" w:themeColor="text1"/>
        </w:rPr>
        <w:t>，</w:t>
      </w:r>
      <w:r>
        <w:rPr>
          <w:rFonts w:ascii="宋体" w:hAnsi="宋体" w:cs="Times New Roman" w:hint="default"/>
          <w:color w:val="000000" w:themeColor="text1"/>
        </w:rPr>
        <w:t>即时出具清税文书</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未办理过涉税事宜的纳税人，主动到税务机关办理清税的。</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办理过涉税事宜但未领用发票、无欠税（滞纳金）及罚款的纳税人，主动到税务</w:t>
      </w:r>
      <w:r>
        <w:rPr>
          <w:rFonts w:ascii="宋体" w:hAnsi="宋体" w:cs="Times New Roman"/>
          <w:color w:val="000000" w:themeColor="text1"/>
        </w:rPr>
        <w:lastRenderedPageBreak/>
        <w:t>机关办理清税的。</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未处于税务检查状态、无欠税（滞纳金）及罚款、已缴销发票及税控专用设备，且符合下列情形之一的：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Times New Roman" w:hint="default"/>
          <w:color w:val="000000" w:themeColor="text1"/>
        </w:rPr>
        <w:t>纳税信用级别为A级和B级的纳税人</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）控股母公司纳税信用级别为A级的M级纳税人</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）省</w:t>
      </w:r>
      <w:r>
        <w:rPr>
          <w:rFonts w:ascii="宋体" w:hAnsi="宋体" w:cs="Times New Roman" w:hint="default"/>
          <w:color w:val="000000" w:themeColor="text1"/>
        </w:rPr>
        <w:t>级人民政府引进人才或经</w:t>
      </w:r>
      <w:r>
        <w:rPr>
          <w:rFonts w:ascii="宋体" w:hAnsi="宋体" w:cs="Times New Roman"/>
          <w:color w:val="000000" w:themeColor="text1"/>
        </w:rPr>
        <w:t>省</w:t>
      </w:r>
      <w:r>
        <w:rPr>
          <w:rFonts w:ascii="宋体" w:hAnsi="宋体" w:cs="Times New Roman" w:hint="default"/>
          <w:color w:val="000000" w:themeColor="text1"/>
        </w:rPr>
        <w:t>级以上行业协会等机构认定的行业领军人才等创办的企业</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）未纳入纳税信用级别评价的定期定额个体工商户。</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w:t>
      </w:r>
      <w:r>
        <w:rPr>
          <w:rFonts w:ascii="宋体" w:hAnsi="宋体" w:cs="Times New Roman" w:hint="default"/>
          <w:color w:val="000000" w:themeColor="text1"/>
        </w:rPr>
        <w:t>未达到增值税纳税起征点的纳税人</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经人民法院裁定宣告破产，持人民法院终结破产程序裁定书，向税务机关申请办理税务注销的纳税人。</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《中华人民共和国税收征收管理法》第十六条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《中华人民共和国税收征收管理法实施细则》第十五条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号修改）第五章</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《国家税务总局关于进一步优化办理企业税务注销程序的通知》（</w:t>
      </w:r>
      <w:proofErr w:type="gramStart"/>
      <w:r>
        <w:rPr>
          <w:rFonts w:ascii="宋体" w:hAnsi="宋体" w:cs="Times New Roman"/>
          <w:color w:val="000000" w:themeColor="text1"/>
        </w:rPr>
        <w:t>税总发</w:t>
      </w:r>
      <w:proofErr w:type="gramEnd"/>
      <w:r>
        <w:rPr>
          <w:rFonts w:ascii="宋体" w:hAnsi="宋体" w:cs="Times New Roman"/>
          <w:color w:val="000000" w:themeColor="text1"/>
        </w:rPr>
        <w:t>〔</w:t>
      </w:r>
      <w:r>
        <w:rPr>
          <w:rFonts w:cs="Times New Roman"/>
          <w:color w:val="000000" w:themeColor="text1"/>
        </w:rPr>
        <w:t>2018</w:t>
      </w:r>
      <w:r>
        <w:rPr>
          <w:rFonts w:ascii="宋体" w:hAnsi="宋体" w:cs="Times New Roman" w:hint="default"/>
          <w:color w:val="000000" w:themeColor="text1"/>
        </w:rPr>
        <w:t>〕</w:t>
      </w:r>
      <w:r>
        <w:rPr>
          <w:rFonts w:cs="Times New Roman"/>
          <w:color w:val="000000" w:themeColor="text1"/>
        </w:rPr>
        <w:t>149</w:t>
      </w:r>
      <w:r>
        <w:rPr>
          <w:rFonts w:ascii="宋体" w:hAnsi="宋体" w:cs="Times New Roman" w:hint="default"/>
          <w:color w:val="000000" w:themeColor="text1"/>
        </w:rPr>
        <w:t>号）第二条</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《国家税务总局关于深化“放管服”改革</w:t>
      </w:r>
      <w:r>
        <w:rPr>
          <w:rFonts w:ascii="宋体" w:hAnsi="宋体" w:cs="Times New Roman" w:hint="default"/>
          <w:color w:val="000000" w:themeColor="text1"/>
        </w:rPr>
        <w:t>更大力度推进优化税务注销办理程序工作的通知》（</w:t>
      </w:r>
      <w:proofErr w:type="gramStart"/>
      <w:r>
        <w:rPr>
          <w:rFonts w:ascii="宋体" w:hAnsi="宋体" w:cs="Times New Roman" w:hint="default"/>
          <w:color w:val="000000" w:themeColor="text1"/>
        </w:rPr>
        <w:t>税总发</w:t>
      </w:r>
      <w:proofErr w:type="gramEnd"/>
      <w:r>
        <w:rPr>
          <w:rFonts w:ascii="宋体" w:hAnsi="宋体" w:cs="Times New Roman" w:hint="default"/>
          <w:color w:val="000000" w:themeColor="text1"/>
        </w:rPr>
        <w:t>〔</w:t>
      </w:r>
      <w:r>
        <w:rPr>
          <w:rFonts w:cs="Times New Roman"/>
          <w:color w:val="000000" w:themeColor="text1"/>
        </w:rPr>
        <w:t>2019</w:t>
      </w:r>
      <w:r>
        <w:rPr>
          <w:rFonts w:ascii="宋体" w:hAnsi="宋体" w:cs="Times New Roman" w:hint="default"/>
          <w:color w:val="000000" w:themeColor="text1"/>
        </w:rPr>
        <w:t>〕</w:t>
      </w:r>
      <w:r>
        <w:rPr>
          <w:rFonts w:cs="Times New Roman"/>
          <w:color w:val="000000" w:themeColor="text1"/>
        </w:rPr>
        <w:t>64</w:t>
      </w:r>
      <w:r>
        <w:rPr>
          <w:rFonts w:ascii="宋体" w:hAnsi="宋体" w:cs="Times New Roman" w:hint="default"/>
          <w:color w:val="000000" w:themeColor="text1"/>
        </w:rPr>
        <w:t>号）第一条</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43"/>
        <w:gridCol w:w="2261"/>
        <w:gridCol w:w="636"/>
        <w:gridCol w:w="80"/>
        <w:gridCol w:w="992"/>
        <w:gridCol w:w="1672"/>
      </w:tblGrid>
      <w:tr w:rsidR="002D53EA" w:rsidTr="00AC0F72">
        <w:trPr>
          <w:trHeight w:hRule="exact" w:val="809"/>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1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74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2D53EA" w:rsidTr="00AC0F72">
        <w:trPr>
          <w:trHeight w:hRule="exact" w:val="1884"/>
        </w:trPr>
        <w:tc>
          <w:tcPr>
            <w:tcW w:w="680"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p>
        </w:tc>
        <w:tc>
          <w:tcPr>
            <w:tcW w:w="4104" w:type="dxa"/>
            <w:gridSpan w:val="2"/>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《清税申报表》或《注销税务登记申请表》</w:t>
            </w:r>
          </w:p>
        </w:tc>
        <w:tc>
          <w:tcPr>
            <w:tcW w:w="636" w:type="dxa"/>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744" w:type="dxa"/>
            <w:gridSpan w:val="3"/>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已实行“一照一码”“两证整合”登记模式的纳税人提交《清税申报表》；未实行“一照一码”“两证整合”登记模式的纳税人提交《注销税务登记申请表》。</w:t>
            </w:r>
          </w:p>
        </w:tc>
      </w:tr>
      <w:tr w:rsidR="002D53EA" w:rsidTr="00AC0F72">
        <w:trPr>
          <w:trHeight w:hRule="exact" w:val="851"/>
        </w:trPr>
        <w:tc>
          <w:tcPr>
            <w:tcW w:w="680"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lastRenderedPageBreak/>
              <w:t>2</w:t>
            </w:r>
          </w:p>
        </w:tc>
        <w:tc>
          <w:tcPr>
            <w:tcW w:w="4104" w:type="dxa"/>
            <w:gridSpan w:val="2"/>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经办人身份证件原件</w:t>
            </w:r>
          </w:p>
        </w:tc>
        <w:tc>
          <w:tcPr>
            <w:tcW w:w="636" w:type="dxa"/>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744" w:type="dxa"/>
            <w:gridSpan w:val="3"/>
            <w:tcBorders>
              <w:top w:val="nil"/>
              <w:left w:val="nil"/>
              <w:bottom w:val="single" w:sz="4" w:space="0" w:color="000000"/>
              <w:right w:val="single" w:sz="4" w:space="0" w:color="000000"/>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2D53EA" w:rsidTr="00AC0F72">
        <w:trPr>
          <w:trHeight w:hRule="exact" w:val="678"/>
        </w:trPr>
        <w:tc>
          <w:tcPr>
            <w:tcW w:w="81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2D53EA" w:rsidTr="00AC0F72">
        <w:trPr>
          <w:trHeight w:hRule="exact" w:val="624"/>
        </w:trPr>
        <w:tc>
          <w:tcPr>
            <w:tcW w:w="25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1672"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2D53EA" w:rsidTr="00AC0F72">
        <w:trPr>
          <w:trHeight w:hRule="exact" w:val="1080"/>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上级主管、董事会决议</w:t>
            </w:r>
            <w:r>
              <w:rPr>
                <w:rFonts w:ascii="黑体" w:eastAsia="黑体" w:hAnsi="黑体" w:cs="Times New Roman"/>
                <w:color w:val="000000" w:themeColor="text1"/>
                <w:sz w:val="18"/>
                <w:szCs w:val="18"/>
              </w:rPr>
              <w:t>注销</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上级主管部门批复文件或董事会决议复印件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trHeight w:hRule="exact" w:val="1020"/>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境外企业在中国境内承包建筑、安装、装配、勘探工程和提供劳务</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项目完工证明、验收证明等相关文件复印件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trHeight w:hRule="exact" w:val="794"/>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被市场监督管理机关吊销营业执照</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市场监督管理机关发出的吊销工商营业执照决定复印件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trHeight w:hRule="exact" w:val="794"/>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未启用统一社会信用代码</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税务登记证件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trHeight w:hRule="exact" w:val="794"/>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已领取发票领用簿的纳税人</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《发票领用簿》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D53EA" w:rsidTr="00AC0F72">
        <w:trPr>
          <w:trHeight w:hRule="exact" w:val="1020"/>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未办理过涉税事宜的纳税人</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加载统一社会信用代码的营业执照（或组织机构代码证等）原件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2D53EA" w:rsidTr="00AC0F72">
        <w:trPr>
          <w:trHeight w:hRule="exact" w:val="794"/>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经人民法院裁定宣告破产的还应报送</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人民法院终结破产程序裁定书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hint="default"/>
                <w:color w:val="000000" w:themeColor="text1"/>
                <w:sz w:val="18"/>
                <w:szCs w:val="18"/>
              </w:rPr>
              <w:t>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D53EA" w:rsidRDefault="002D53EA" w:rsidP="00AC0F72">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074803">
        <w:rPr>
          <w:rFonts w:ascii="宋体" w:hAnsi="宋体" w:cs="Times New Roman"/>
          <w:color w:val="000000" w:themeColor="text1"/>
        </w:rPr>
        <w:t>国家税务总局湖南省电子税务局</w:t>
      </w:r>
      <w:r>
        <w:rPr>
          <w:rFonts w:ascii="宋体" w:hAnsi="宋体" w:cs="Times New Roman"/>
          <w:color w:val="000000" w:themeColor="text1"/>
        </w:rPr>
        <w:t>（</w:t>
      </w:r>
      <w:r w:rsidR="00074803">
        <w:rPr>
          <w:rFonts w:ascii="宋体" w:hAnsi="宋体" w:cs="Times New Roman"/>
          <w:color w:val="000000" w:themeColor="text1"/>
        </w:rPr>
        <w:t>https://etax.hunan.chinatax.gov.cn</w:t>
      </w:r>
      <w:r>
        <w:rPr>
          <w:rFonts w:ascii="宋体" w:hAnsi="宋体" w:cs="Times New Roman"/>
          <w:color w:val="000000" w:themeColor="text1"/>
        </w:rPr>
        <w:t>）办理</w:t>
      </w:r>
      <w:r w:rsidR="00000D8C">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【联系电话】</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2D53EA" w:rsidRDefault="00000D8C" w:rsidP="00AC3876">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073015" cy="1728470"/>
            <wp:effectExtent l="0" t="0" r="1905" b="0"/>
            <wp:docPr id="186" name="图片 18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Users\baoqianyu\Desktop\流程图\即办\纳税人.png纳税人"/>
                    <pic:cNvPicPr>
                      <a:picLocks noChangeAspect="1" noChangeArrowheads="1"/>
                    </pic:cNvPicPr>
                  </pic:nvPicPr>
                  <pic:blipFill>
                    <a:blip r:embed="rId11"/>
                    <a:srcRect/>
                    <a:stretch>
                      <a:fillRect/>
                    </a:stretch>
                  </pic:blipFill>
                  <pic:spPr>
                    <a:xfrm>
                      <a:off x="0" y="0"/>
                      <a:ext cx="5073015" cy="1728470"/>
                    </a:xfrm>
                    <a:prstGeom prst="rect">
                      <a:avLst/>
                    </a:prstGeom>
                    <a:noFill/>
                    <a:ln>
                      <a:noFill/>
                    </a:ln>
                  </pic:spPr>
                </pic:pic>
              </a:graphicData>
            </a:graphic>
          </wp:inline>
        </w:drawing>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hint="default"/>
          <w:color w:val="000000" w:themeColor="text1"/>
        </w:rPr>
        <w:t>向市场监管部门申请简易注销的纳税人，符合下列情形之一的，可免予到税务机关办理清税证明：</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）未办理过涉税事宜的；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）办理过涉税事宜但未领用发票、无欠税（滞纳金）及罚款的。</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纳税人对报送材料的真实性和合法性承担责任。</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文书表单可在</w:t>
      </w:r>
      <w:r w:rsidR="006E784C">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C0F72" w:rsidRDefault="00AC0F72" w:rsidP="00AC0F72">
      <w:pPr>
        <w:wordWrap w:val="0"/>
        <w:spacing w:line="360" w:lineRule="auto"/>
        <w:ind w:firstLine="480"/>
        <w:rPr>
          <w:rFonts w:hint="default"/>
          <w:color w:val="000000"/>
          <w:kern w:val="24"/>
        </w:rPr>
      </w:pPr>
      <w:r>
        <w:rPr>
          <w:rFonts w:hint="default"/>
          <w:color w:val="000000"/>
          <w:kern w:val="24"/>
        </w:rPr>
        <w:t>4</w:t>
      </w:r>
      <w:r>
        <w:rPr>
          <w:color w:val="000000"/>
          <w:kern w:val="24"/>
        </w:rPr>
        <w:t>.</w:t>
      </w:r>
      <w:r>
        <w:rPr>
          <w:color w:val="000000"/>
          <w:kern w:val="24"/>
        </w:rPr>
        <w:t>税务机关提供“最多跑一次”服务。纳税人在资料完整且符合法定受理条件的前提下，最多只需要到税务机关跑一次。</w:t>
      </w:r>
    </w:p>
    <w:p w:rsidR="002D53EA" w:rsidRDefault="00AC0F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000D8C">
        <w:rPr>
          <w:rFonts w:cs="Times New Roman"/>
          <w:color w:val="000000" w:themeColor="text1"/>
        </w:rPr>
        <w:t>.</w:t>
      </w:r>
      <w:r w:rsidR="00000D8C">
        <w:rPr>
          <w:rFonts w:ascii="宋体" w:hAnsi="宋体" w:cs="Times New Roman" w:hint="default"/>
          <w:color w:val="000000" w:themeColor="text1"/>
        </w:rPr>
        <w:t>纳税人使用符合电子签名法规定条件的电子签名，与手写签名或者盖章具有同等法律效力。</w:t>
      </w:r>
    </w:p>
    <w:p w:rsidR="002D53EA" w:rsidRDefault="00AC0F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000D8C">
        <w:rPr>
          <w:rFonts w:cs="Times New Roman"/>
          <w:color w:val="000000" w:themeColor="text1"/>
        </w:rPr>
        <w:t>.</w:t>
      </w:r>
      <w:r w:rsidR="00000D8C">
        <w:rPr>
          <w:rFonts w:ascii="宋体" w:hAnsi="宋体" w:cs="Times New Roman"/>
          <w:color w:val="000000" w:themeColor="text1"/>
        </w:rPr>
        <w:t>纳税人提供的各项资料为复印件的，均须注明“与原件一致”并签章。</w:t>
      </w:r>
    </w:p>
    <w:p w:rsidR="002D53EA" w:rsidRDefault="00AC0F72">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7</w:t>
      </w:r>
      <w:r w:rsidR="00000D8C" w:rsidRPr="008958C7">
        <w:rPr>
          <w:rFonts w:ascii="宋体" w:hAnsi="宋体" w:cs="Times New Roman"/>
          <w:color w:val="000000" w:themeColor="text1"/>
        </w:rPr>
        <w:t>.</w:t>
      </w:r>
      <w:r w:rsidR="00000D8C">
        <w:rPr>
          <w:rFonts w:ascii="宋体" w:hAnsi="宋体" w:cs="Times New Roman" w:hint="default"/>
          <w:color w:val="000000" w:themeColor="text1"/>
        </w:rPr>
        <w:t>经过实名信息验证的办税人员，不再提供登记证件、身份证件复印件等资料。</w:t>
      </w:r>
    </w:p>
    <w:p w:rsidR="002D53EA" w:rsidRDefault="00AC0F72">
      <w:pPr>
        <w:wordWrap w:val="0"/>
        <w:spacing w:line="360" w:lineRule="auto"/>
        <w:ind w:firstLine="480"/>
        <w:rPr>
          <w:rFonts w:ascii="宋体" w:hAnsi="宋体" w:cs="Times New Roman" w:hint="default"/>
          <w:color w:val="000000" w:themeColor="text1"/>
        </w:rPr>
      </w:pPr>
      <w:bookmarkStart w:id="19" w:name="_Hlk12620407"/>
      <w:r>
        <w:rPr>
          <w:rFonts w:ascii="宋体" w:hAnsi="宋体" w:cs="Times New Roman" w:hint="default"/>
          <w:color w:val="000000" w:themeColor="text1"/>
        </w:rPr>
        <w:t>8</w:t>
      </w:r>
      <w:r w:rsidR="00000D8C" w:rsidRPr="008958C7">
        <w:rPr>
          <w:rFonts w:ascii="宋体" w:hAnsi="宋体" w:cs="Times New Roman"/>
          <w:color w:val="000000" w:themeColor="text1"/>
        </w:rPr>
        <w:t>.</w:t>
      </w:r>
      <w:r w:rsidR="00000D8C">
        <w:rPr>
          <w:rFonts w:ascii="宋体" w:hAnsi="宋体" w:cs="Times New Roman"/>
          <w:color w:val="000000" w:themeColor="text1"/>
        </w:rPr>
        <w:t>对适用税务注销即办流程的纳税人，</w:t>
      </w:r>
      <w:r w:rsidR="00000D8C">
        <w:rPr>
          <w:rFonts w:ascii="宋体" w:hAnsi="宋体" w:cs="Times New Roman" w:hint="default"/>
          <w:color w:val="000000" w:themeColor="text1"/>
        </w:rPr>
        <w:t>资料不齐的，</w:t>
      </w:r>
      <w:r w:rsidR="00000D8C">
        <w:rPr>
          <w:rFonts w:ascii="宋体" w:hAnsi="宋体" w:cs="Times New Roman"/>
          <w:color w:val="000000" w:themeColor="text1"/>
        </w:rPr>
        <w:t>税务机关</w:t>
      </w:r>
      <w:r w:rsidR="00000D8C">
        <w:rPr>
          <w:rFonts w:ascii="宋体" w:hAnsi="宋体" w:cs="Times New Roman" w:hint="default"/>
          <w:color w:val="000000" w:themeColor="text1"/>
        </w:rPr>
        <w:t>可</w:t>
      </w:r>
      <w:r w:rsidR="00000D8C">
        <w:rPr>
          <w:rFonts w:ascii="宋体" w:hAnsi="宋体" w:cs="Times New Roman"/>
          <w:color w:val="000000" w:themeColor="text1"/>
        </w:rPr>
        <w:t>在纳税人</w:t>
      </w:r>
      <w:proofErr w:type="gramStart"/>
      <w:r w:rsidR="00000D8C">
        <w:rPr>
          <w:rFonts w:ascii="宋体" w:hAnsi="宋体" w:cs="Times New Roman" w:hint="default"/>
          <w:color w:val="000000" w:themeColor="text1"/>
        </w:rPr>
        <w:t>作出</w:t>
      </w:r>
      <w:proofErr w:type="gramEnd"/>
      <w:r w:rsidR="00000D8C">
        <w:rPr>
          <w:rFonts w:ascii="宋体" w:hAnsi="宋体" w:cs="Times New Roman" w:hint="default"/>
          <w:color w:val="000000" w:themeColor="text1"/>
        </w:rPr>
        <w:t>承诺</w:t>
      </w:r>
      <w:r w:rsidR="00000D8C">
        <w:rPr>
          <w:rFonts w:ascii="宋体" w:hAnsi="宋体" w:cs="Times New Roman"/>
          <w:color w:val="000000" w:themeColor="text1"/>
        </w:rPr>
        <w:t>后，</w:t>
      </w:r>
      <w:r w:rsidR="00000D8C">
        <w:rPr>
          <w:rFonts w:ascii="宋体" w:hAnsi="宋体" w:cs="Times New Roman" w:hint="default"/>
          <w:color w:val="000000" w:themeColor="text1"/>
        </w:rPr>
        <w:t>采取</w:t>
      </w:r>
      <w:proofErr w:type="gramStart"/>
      <w:r w:rsidR="00000D8C">
        <w:rPr>
          <w:rFonts w:ascii="宋体" w:hAnsi="宋体" w:cs="Times New Roman"/>
          <w:color w:val="000000" w:themeColor="text1"/>
        </w:rPr>
        <w:t>“承诺制”容缺办理</w:t>
      </w:r>
      <w:proofErr w:type="gramEnd"/>
      <w:r w:rsidR="00000D8C">
        <w:rPr>
          <w:rFonts w:ascii="宋体" w:hAnsi="宋体" w:cs="Times New Roman"/>
          <w:color w:val="000000" w:themeColor="text1"/>
        </w:rPr>
        <w:t>，</w:t>
      </w:r>
      <w:r w:rsidR="00000D8C">
        <w:rPr>
          <w:rFonts w:ascii="宋体" w:hAnsi="宋体" w:cs="Times New Roman" w:hint="default"/>
          <w:color w:val="000000" w:themeColor="text1"/>
        </w:rPr>
        <w:t>即时出具清税文书</w:t>
      </w:r>
      <w:r w:rsidR="00000D8C">
        <w:rPr>
          <w:rFonts w:ascii="宋体" w:hAnsi="宋体" w:cs="Times New Roman"/>
          <w:color w:val="000000" w:themeColor="text1"/>
        </w:rPr>
        <w:t>。</w:t>
      </w:r>
      <w:r w:rsidR="00482F32" w:rsidRPr="00482F32">
        <w:rPr>
          <w:rFonts w:ascii="宋体" w:hAnsi="宋体" w:cs="Times New Roman"/>
          <w:color w:val="000000" w:themeColor="text1"/>
        </w:rPr>
        <w:t>纳税人应在不超过6个月的承诺期内</w:t>
      </w:r>
      <w:r w:rsidR="00000D8C">
        <w:rPr>
          <w:rFonts w:ascii="宋体" w:hAnsi="宋体" w:cs="Times New Roman" w:hint="default"/>
          <w:color w:val="000000" w:themeColor="text1"/>
        </w:rPr>
        <w:t>补齐资料</w:t>
      </w:r>
      <w:r w:rsidR="00000D8C">
        <w:rPr>
          <w:rFonts w:ascii="宋体" w:hAnsi="宋体" w:cs="Times New Roman"/>
          <w:color w:val="000000" w:themeColor="text1"/>
        </w:rPr>
        <w:t>，</w:t>
      </w:r>
      <w:r w:rsidR="00000D8C">
        <w:rPr>
          <w:rFonts w:ascii="宋体" w:hAnsi="宋体" w:cs="Times New Roman" w:hint="default"/>
          <w:color w:val="000000" w:themeColor="text1"/>
        </w:rPr>
        <w:t>并办结相关事项</w:t>
      </w:r>
      <w:r w:rsidR="00097894" w:rsidRPr="008958C7">
        <w:rPr>
          <w:rFonts w:ascii="宋体" w:hAnsi="宋体" w:cs="Times New Roman"/>
          <w:color w:val="000000" w:themeColor="text1"/>
        </w:rPr>
        <w:t>。</w:t>
      </w:r>
      <w:r w:rsidR="00000D8C">
        <w:rPr>
          <w:rFonts w:ascii="宋体" w:hAnsi="宋体" w:cs="Times New Roman" w:hint="default"/>
          <w:color w:val="000000" w:themeColor="text1"/>
        </w:rPr>
        <w:t>若未履行承诺的，税务机关将对其法定代表人、财务负</w:t>
      </w:r>
      <w:r w:rsidR="00000D8C">
        <w:rPr>
          <w:rFonts w:ascii="宋体" w:hAnsi="宋体" w:cs="Times New Roman" w:hint="default"/>
          <w:color w:val="000000" w:themeColor="text1"/>
        </w:rPr>
        <w:lastRenderedPageBreak/>
        <w:t>责人纳入纳税信用D级管理。</w:t>
      </w:r>
    </w:p>
    <w:bookmarkEnd w:id="19"/>
    <w:p w:rsidR="002D53EA" w:rsidRDefault="00AC0F72">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9</w:t>
      </w:r>
      <w:r w:rsidR="00000D8C" w:rsidRPr="008958C7">
        <w:rPr>
          <w:rFonts w:ascii="宋体" w:hAnsi="宋体" w:cs="Times New Roman"/>
          <w:color w:val="000000" w:themeColor="text1"/>
        </w:rPr>
        <w:t>.</w:t>
      </w:r>
      <w:r w:rsidR="00000D8C">
        <w:rPr>
          <w:rFonts w:ascii="宋体" w:hAnsi="宋体" w:cs="Times New Roman" w:hint="default"/>
          <w:color w:val="000000" w:themeColor="text1"/>
        </w:rPr>
        <w:t>纳税人</w:t>
      </w:r>
      <w:r w:rsidR="00000D8C">
        <w:rPr>
          <w:rFonts w:ascii="宋体" w:hAnsi="宋体" w:cs="Times New Roman"/>
          <w:color w:val="000000" w:themeColor="text1"/>
        </w:rPr>
        <w:t>申报办理税务</w:t>
      </w:r>
      <w:r w:rsidR="00000D8C">
        <w:rPr>
          <w:rFonts w:ascii="宋体" w:hAnsi="宋体" w:cs="Times New Roman" w:hint="default"/>
          <w:color w:val="000000" w:themeColor="text1"/>
        </w:rPr>
        <w:t>注销前</w:t>
      </w:r>
      <w:r w:rsidR="00000D8C">
        <w:rPr>
          <w:rFonts w:ascii="宋体" w:hAnsi="宋体" w:cs="Times New Roman"/>
          <w:color w:val="000000" w:themeColor="text1"/>
        </w:rPr>
        <w:t>，应</w:t>
      </w:r>
      <w:r w:rsidR="00000D8C">
        <w:rPr>
          <w:rFonts w:ascii="宋体" w:hAnsi="宋体" w:cs="Times New Roman" w:hint="default"/>
          <w:color w:val="000000" w:themeColor="text1"/>
        </w:rPr>
        <w:t>结清应纳税款、多退（免）税款、滞纳金和罚款，缴销发票和其他税务证件</w:t>
      </w:r>
      <w:r w:rsidR="00000D8C">
        <w:rPr>
          <w:rFonts w:ascii="宋体" w:hAnsi="宋体" w:cs="Times New Roman"/>
          <w:color w:val="000000" w:themeColor="text1"/>
        </w:rPr>
        <w:t>，</w:t>
      </w:r>
      <w:r w:rsidR="00000D8C">
        <w:rPr>
          <w:rFonts w:ascii="宋体" w:hAnsi="宋体" w:cs="Times New Roman" w:hint="default"/>
          <w:color w:val="000000" w:themeColor="text1"/>
        </w:rPr>
        <w:t>其中</w:t>
      </w:r>
      <w:r w:rsidR="00000D8C">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hint="default"/>
          <w:color w:val="000000" w:themeColor="text1"/>
        </w:rPr>
        <w:t>）</w:t>
      </w:r>
      <w:r>
        <w:rPr>
          <w:rFonts w:ascii="宋体" w:hAnsi="宋体" w:cs="Times New Roman"/>
          <w:color w:val="000000" w:themeColor="text1"/>
        </w:rPr>
        <w:t>企业所得税纳税人</w:t>
      </w:r>
      <w:r>
        <w:rPr>
          <w:rFonts w:ascii="宋体" w:hAnsi="宋体" w:cs="Times New Roman" w:hint="default"/>
          <w:color w:val="000000" w:themeColor="text1"/>
        </w:rPr>
        <w:t>在办理</w:t>
      </w:r>
      <w:r>
        <w:rPr>
          <w:rFonts w:ascii="宋体" w:hAnsi="宋体" w:cs="Times New Roman"/>
          <w:color w:val="000000" w:themeColor="text1"/>
        </w:rPr>
        <w:t>税务注销</w:t>
      </w:r>
      <w:r>
        <w:rPr>
          <w:rFonts w:ascii="宋体" w:hAnsi="宋体" w:cs="Times New Roman" w:hint="default"/>
          <w:color w:val="000000" w:themeColor="text1"/>
        </w:rPr>
        <w:t>前，就其清算所得向税务机关申报并依法缴纳企业所得税。</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）纳税人未办理土地增值税清算手续的，应在</w:t>
      </w:r>
      <w:r>
        <w:rPr>
          <w:rFonts w:ascii="宋体" w:hAnsi="宋体" w:cs="Times New Roman"/>
          <w:color w:val="000000" w:themeColor="text1"/>
        </w:rPr>
        <w:t>申报</w:t>
      </w:r>
      <w:r>
        <w:rPr>
          <w:rFonts w:ascii="宋体" w:hAnsi="宋体" w:cs="Times New Roman" w:hint="default"/>
          <w:color w:val="000000" w:themeColor="text1"/>
        </w:rPr>
        <w:t>办理</w:t>
      </w:r>
      <w:r>
        <w:rPr>
          <w:rFonts w:ascii="宋体" w:hAnsi="宋体" w:cs="Times New Roman"/>
          <w:color w:val="000000" w:themeColor="text1"/>
        </w:rPr>
        <w:t>税务</w:t>
      </w:r>
      <w:r>
        <w:rPr>
          <w:rFonts w:ascii="宋体" w:hAnsi="宋体" w:cs="Times New Roman" w:hint="default"/>
          <w:color w:val="000000" w:themeColor="text1"/>
        </w:rPr>
        <w:t>注销前进行土地增值税清算。</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hint="default"/>
          <w:color w:val="000000" w:themeColor="text1"/>
        </w:rPr>
        <w:t>）出口企业应在结清出口退（免）税款后，</w:t>
      </w:r>
      <w:r>
        <w:rPr>
          <w:rFonts w:ascii="宋体" w:hAnsi="宋体" w:cs="Times New Roman"/>
          <w:color w:val="000000" w:themeColor="text1"/>
        </w:rPr>
        <w:t>申报</w:t>
      </w:r>
      <w:r>
        <w:rPr>
          <w:rFonts w:ascii="宋体" w:hAnsi="宋体" w:cs="Times New Roman" w:hint="default"/>
          <w:color w:val="000000" w:themeColor="text1"/>
        </w:rPr>
        <w:t>办理</w:t>
      </w:r>
      <w:r>
        <w:rPr>
          <w:rFonts w:ascii="宋体" w:hAnsi="宋体" w:cs="Times New Roman"/>
          <w:color w:val="000000" w:themeColor="text1"/>
        </w:rPr>
        <w:t>税务</w:t>
      </w:r>
      <w:r>
        <w:rPr>
          <w:rFonts w:ascii="宋体" w:hAnsi="宋体" w:cs="Times New Roman" w:hint="default"/>
          <w:color w:val="000000" w:themeColor="text1"/>
        </w:rPr>
        <w:t>注销。</w:t>
      </w:r>
    </w:p>
    <w:p w:rsidR="002D53EA" w:rsidRDefault="00AC0F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000D8C">
        <w:rPr>
          <w:rFonts w:cs="Times New Roman"/>
          <w:color w:val="000000" w:themeColor="text1"/>
        </w:rPr>
        <w:t>.</w:t>
      </w:r>
      <w:r w:rsidR="00000D8C">
        <w:rPr>
          <w:rFonts w:ascii="宋体" w:hAnsi="宋体" w:cs="Times New Roman"/>
          <w:color w:val="000000" w:themeColor="text1"/>
        </w:rPr>
        <w:t>处于非正常状态纳税人在申报办理税务注销前，需先</w:t>
      </w:r>
      <w:proofErr w:type="gramStart"/>
      <w:r w:rsidR="00000D8C">
        <w:rPr>
          <w:rFonts w:ascii="宋体" w:hAnsi="宋体" w:cs="Times New Roman"/>
          <w:color w:val="000000" w:themeColor="text1"/>
        </w:rPr>
        <w:t>解除非</w:t>
      </w:r>
      <w:proofErr w:type="gramEnd"/>
      <w:r w:rsidR="00000D8C">
        <w:rPr>
          <w:rFonts w:ascii="宋体" w:hAnsi="宋体" w:cs="Times New Roman"/>
          <w:color w:val="000000" w:themeColor="text1"/>
        </w:rPr>
        <w:t>正常状态，补办申报纳税手续。</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sidR="00AC0F72">
        <w:rPr>
          <w:rFonts w:cs="Times New Roman" w:hint="default"/>
          <w:color w:val="000000" w:themeColor="text1"/>
        </w:rPr>
        <w:t>1</w:t>
      </w:r>
      <w:r>
        <w:rPr>
          <w:rFonts w:cs="Times New Roman"/>
          <w:color w:val="000000" w:themeColor="text1"/>
        </w:rPr>
        <w:t>.</w:t>
      </w:r>
      <w:r>
        <w:rPr>
          <w:rFonts w:ascii="宋体" w:hAnsi="宋体" w:cs="Times New Roman"/>
          <w:color w:val="000000" w:themeColor="text1"/>
        </w:rPr>
        <w:t>纳税人申报办理税务注销，无需向税务机关提出终止银税三方（委托）划缴协议。税务机关办结税务注销后，银税三方（委托）划缴协议自动终止。</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）实行“一窗受理、内部流转、限时办结、窗口出件”的“套餐式”服务模式。</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）处于非正常状态纳税人在办理税务注销前，符合以下情形的，税务机关可打印相应税种和相关附加的《批量零申报确认表》，经纳税人确认后，进行批量处理：</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w:t>
      </w:r>
      <w:r>
        <w:rPr>
          <w:rFonts w:ascii="宋体" w:hAnsi="宋体" w:cs="Times New Roman" w:hint="default"/>
          <w:color w:val="000000" w:themeColor="text1"/>
        </w:rPr>
        <w:t>非正常状态期间增值税、消费税和相关附加需补办的申报均为零申报的</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w:t>
      </w:r>
      <w:r>
        <w:rPr>
          <w:rFonts w:ascii="宋体" w:hAnsi="宋体" w:cs="Times New Roman" w:hint="default"/>
          <w:color w:val="000000" w:themeColor="text1"/>
        </w:rPr>
        <w:t>非正常状态期间企业所得税月（季）度预缴需补办的申报均为零申报，且不存在弥补前期亏损情况的。</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3.</w:t>
      </w:r>
      <w:r>
        <w:rPr>
          <w:rFonts w:ascii="宋体" w:hAnsi="宋体" w:cs="Times New Roman"/>
          <w:color w:val="000000" w:themeColor="text1"/>
        </w:rPr>
        <w:t>反馈</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办理结束后，制作《清税证明》或《注销税务事项通知书》，发放给纳税人；电子税务局办理的，将办理结果通过电子税务局反馈给纳税人。</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8F59B5" w:rsidRPr="007532B3" w:rsidRDefault="008F59B5" w:rsidP="008F59B5">
      <w:pPr>
        <w:wordWrap w:val="0"/>
        <w:spacing w:line="360" w:lineRule="auto"/>
        <w:ind w:firstLine="480"/>
        <w:rPr>
          <w:rFonts w:ascii="黑体" w:eastAsia="黑体" w:hAnsi="黑体" w:cs="Times New Roman" w:hint="default"/>
          <w:bCs/>
          <w:color w:val="000000" w:themeColor="text1"/>
        </w:rPr>
      </w:pPr>
      <w:r w:rsidRPr="007532B3">
        <w:rPr>
          <w:rFonts w:ascii="黑体" w:eastAsia="黑体" w:hAnsi="黑体" w:cs="Times New Roman"/>
          <w:bCs/>
          <w:color w:val="000000" w:themeColor="text1"/>
        </w:rPr>
        <w:t>【操作规范】</w:t>
      </w:r>
    </w:p>
    <w:p w:rsidR="008F59B5" w:rsidRPr="007532B3" w:rsidRDefault="00DB705C" w:rsidP="007532B3">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8F59B5" w:rsidRPr="007532B3">
        <w:rPr>
          <w:rFonts w:cs="Times New Roman"/>
          <w:color w:val="000000" w:themeColor="text1"/>
        </w:rPr>
        <w:t>进入金三操作系统，通过税务登记岗权限，按照【管理服务】—【税务登记】—【注销税务登记受理】</w:t>
      </w:r>
      <w:r w:rsidR="00BA3049" w:rsidRPr="007532B3">
        <w:rPr>
          <w:rFonts w:cs="Times New Roman"/>
          <w:color w:val="000000" w:themeColor="text1"/>
        </w:rPr>
        <w:t>（优化版）</w:t>
      </w:r>
      <w:r w:rsidR="008F59B5" w:rsidRPr="007532B3">
        <w:rPr>
          <w:rFonts w:cs="Times New Roman"/>
          <w:color w:val="000000" w:themeColor="text1"/>
        </w:rPr>
        <w:t>的路径进入功能模块。</w:t>
      </w:r>
    </w:p>
    <w:p w:rsidR="008F59B5" w:rsidRPr="007532B3" w:rsidRDefault="00DB705C" w:rsidP="007532B3">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8F59B5" w:rsidRPr="007532B3">
        <w:rPr>
          <w:rFonts w:cs="Times New Roman"/>
          <w:color w:val="000000" w:themeColor="text1"/>
        </w:rPr>
        <w:t>点击</w:t>
      </w:r>
      <w:r w:rsidR="00BA3049" w:rsidRPr="007532B3">
        <w:rPr>
          <w:rFonts w:cs="Times New Roman"/>
          <w:color w:val="000000" w:themeColor="text1"/>
        </w:rPr>
        <w:t>〔验证〕〔保存〕〔注销〕</w:t>
      </w:r>
      <w:r w:rsidR="008F59B5" w:rsidRPr="007532B3">
        <w:rPr>
          <w:rFonts w:cs="Times New Roman"/>
          <w:color w:val="000000" w:themeColor="text1"/>
        </w:rPr>
        <w:t>按钮</w:t>
      </w:r>
      <w:r w:rsidR="00BA3049" w:rsidRPr="007532B3">
        <w:rPr>
          <w:rFonts w:cs="Times New Roman"/>
          <w:color w:val="000000" w:themeColor="text1"/>
        </w:rPr>
        <w:t>后</w:t>
      </w:r>
      <w:r w:rsidR="008F59B5" w:rsidRPr="007532B3">
        <w:rPr>
          <w:rFonts w:cs="Times New Roman"/>
          <w:color w:val="000000" w:themeColor="text1"/>
        </w:rPr>
        <w:t>，</w:t>
      </w:r>
      <w:r>
        <w:rPr>
          <w:rFonts w:cs="Times New Roman"/>
          <w:color w:val="000000" w:themeColor="text1"/>
        </w:rPr>
        <w:t>根据纳税人的登记模式，选择</w:t>
      </w:r>
      <w:r w:rsidR="00184C25">
        <w:rPr>
          <w:rFonts w:cs="Times New Roman"/>
          <w:color w:val="000000" w:themeColor="text1"/>
        </w:rPr>
        <w:t>点击</w:t>
      </w:r>
      <w:r w:rsidR="00BA3049" w:rsidRPr="007532B3">
        <w:rPr>
          <w:rFonts w:cs="Times New Roman"/>
          <w:color w:val="000000" w:themeColor="text1"/>
        </w:rPr>
        <w:t>〔打印清税证明〕或〔打印注销税务登记通知〕按钮，</w:t>
      </w:r>
      <w:r w:rsidR="008F59B5" w:rsidRPr="007532B3">
        <w:rPr>
          <w:rFonts w:cs="Times New Roman"/>
          <w:color w:val="000000" w:themeColor="text1"/>
        </w:rPr>
        <w:t>打印《清税证明》或《注销税务事项通知书》交给纳税人。</w:t>
      </w:r>
    </w:p>
    <w:p w:rsidR="00DB705C" w:rsidRDefault="00DB705C" w:rsidP="00DB705C">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8F59B5" w:rsidRPr="007532B3">
        <w:rPr>
          <w:rFonts w:cs="Times New Roman"/>
          <w:color w:val="000000" w:themeColor="text1"/>
        </w:rPr>
        <w:t>提示事项</w:t>
      </w:r>
    </w:p>
    <w:p w:rsidR="008F59B5" w:rsidRPr="007532B3" w:rsidRDefault="00DB705C" w:rsidP="00DB705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8F59B5" w:rsidRPr="007532B3">
        <w:rPr>
          <w:rFonts w:cs="Times New Roman"/>
          <w:color w:val="000000" w:themeColor="text1"/>
        </w:rPr>
        <w:t>纳税人逾期申请注销。由人工启动税收（</w:t>
      </w:r>
      <w:proofErr w:type="gramStart"/>
      <w:r w:rsidR="008F59B5" w:rsidRPr="007532B3">
        <w:rPr>
          <w:rFonts w:cs="Times New Roman"/>
          <w:color w:val="000000" w:themeColor="text1"/>
        </w:rPr>
        <w:t>规</w:t>
      </w:r>
      <w:proofErr w:type="gramEnd"/>
      <w:r w:rsidR="008F59B5" w:rsidRPr="007532B3">
        <w:rPr>
          <w:rFonts w:cs="Times New Roman"/>
          <w:color w:val="000000" w:themeColor="text1"/>
        </w:rPr>
        <w:t>费）违法行为处理流程，通过违法违章处理岗权限，按照【税收法制】—【税收违法行为处理】—【税收（规费）违法行为登记】路径进行处理。</w:t>
      </w:r>
    </w:p>
    <w:p w:rsidR="008F59B5" w:rsidRPr="007532B3" w:rsidRDefault="00DB705C" w:rsidP="007532B3">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8F59B5" w:rsidRPr="007532B3">
        <w:rPr>
          <w:rFonts w:cs="Times New Roman"/>
          <w:color w:val="000000" w:themeColor="text1"/>
        </w:rPr>
        <w:t>纳税人存在房产、土地、车船税源登记的，做好相关税务处理后，注销其相应的税源登记。</w:t>
      </w:r>
    </w:p>
    <w:p w:rsidR="008F59B5" w:rsidRDefault="008F59B5" w:rsidP="008F59B5">
      <w:pPr>
        <w:wordWrap w:val="0"/>
        <w:spacing w:line="360" w:lineRule="auto"/>
        <w:ind w:firstLine="480"/>
        <w:rPr>
          <w:rFonts w:ascii="黑体" w:eastAsia="黑体" w:hAnsi="黑体" w:cs="Times New Roman" w:hint="default"/>
          <w:bCs/>
          <w:color w:val="000000" w:themeColor="text1"/>
        </w:rPr>
      </w:pPr>
      <w:r w:rsidRPr="007532B3">
        <w:rPr>
          <w:rFonts w:ascii="黑体" w:eastAsia="黑体" w:hAnsi="黑体" w:cs="Times New Roman"/>
          <w:bCs/>
          <w:color w:val="000000" w:themeColor="text1"/>
        </w:rPr>
        <w:t>【表证单书填写范本】</w:t>
      </w:r>
    </w:p>
    <w:p w:rsidR="009D55C2" w:rsidRPr="001A76DC" w:rsidRDefault="009D55C2" w:rsidP="009D55C2">
      <w:pPr>
        <w:widowControl/>
        <w:overflowPunct w:val="0"/>
        <w:autoSpaceDE w:val="0"/>
        <w:autoSpaceDN w:val="0"/>
        <w:ind w:firstLineChars="0" w:firstLine="0"/>
        <w:jc w:val="center"/>
        <w:rPr>
          <w:rFonts w:hint="default"/>
          <w:b/>
          <w:szCs w:val="21"/>
        </w:rPr>
      </w:pPr>
      <w:r w:rsidRPr="001A76DC">
        <w:rPr>
          <w:b/>
          <w:kern w:val="0"/>
          <w:sz w:val="36"/>
          <w:szCs w:val="36"/>
        </w:rPr>
        <w:t>清税申报表</w:t>
      </w:r>
    </w:p>
    <w:tbl>
      <w:tblPr>
        <w:tblpPr w:leftFromText="180" w:rightFromText="180" w:vertAnchor="text" w:tblpXSpec="center" w:tblpY="1"/>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2127"/>
        <w:gridCol w:w="1283"/>
        <w:gridCol w:w="872"/>
        <w:gridCol w:w="2713"/>
      </w:tblGrid>
      <w:tr w:rsidR="009D55C2" w:rsidRPr="001A76DC" w:rsidTr="00AC0F72">
        <w:trPr>
          <w:cantSplit/>
          <w:trHeight w:val="851"/>
        </w:trPr>
        <w:tc>
          <w:tcPr>
            <w:tcW w:w="1525" w:type="dxa"/>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纳税人名称</w:t>
            </w:r>
          </w:p>
        </w:tc>
        <w:tc>
          <w:tcPr>
            <w:tcW w:w="2127" w:type="dxa"/>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b/>
              </w:rPr>
            </w:pPr>
            <w:r w:rsidRPr="001A76DC">
              <w:rPr>
                <w:rFonts w:ascii="仿宋_GB2312" w:eastAsia="仿宋_GB2312"/>
                <w:b/>
                <w:color w:val="0000FF"/>
                <w:kern w:val="0"/>
              </w:rPr>
              <w:t>××××</w:t>
            </w:r>
          </w:p>
        </w:tc>
        <w:tc>
          <w:tcPr>
            <w:tcW w:w="2155" w:type="dxa"/>
            <w:gridSpan w:val="2"/>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统一社会信用代码</w:t>
            </w:r>
          </w:p>
        </w:tc>
        <w:tc>
          <w:tcPr>
            <w:tcW w:w="2713" w:type="dxa"/>
            <w:tcMar>
              <w:top w:w="0" w:type="dxa"/>
              <w:left w:w="108" w:type="dxa"/>
              <w:bottom w:w="0" w:type="dxa"/>
              <w:right w:w="108" w:type="dxa"/>
            </w:tcMar>
            <w:vAlign w:val="center"/>
          </w:tcPr>
          <w:p w:rsidR="009D55C2" w:rsidRPr="001A76DC" w:rsidRDefault="009D55C2" w:rsidP="00AC0F72">
            <w:pPr>
              <w:ind w:firstLineChars="0" w:firstLine="0"/>
              <w:rPr>
                <w:rFonts w:ascii="仿宋_GB2312" w:eastAsia="仿宋_GB2312" w:hint="default"/>
                <w:b/>
              </w:rPr>
            </w:pPr>
            <w:r w:rsidRPr="001A76DC">
              <w:rPr>
                <w:rFonts w:ascii="仿宋_GB2312" w:eastAsia="仿宋_GB2312"/>
                <w:b/>
                <w:color w:val="0000FF"/>
                <w:kern w:val="0"/>
              </w:rPr>
              <w:t>××××××××××</w:t>
            </w:r>
          </w:p>
        </w:tc>
      </w:tr>
      <w:tr w:rsidR="009D55C2" w:rsidRPr="001A76DC" w:rsidTr="00AC0F72">
        <w:trPr>
          <w:cantSplit/>
          <w:trHeight w:val="556"/>
        </w:trPr>
        <w:tc>
          <w:tcPr>
            <w:tcW w:w="1525" w:type="dxa"/>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注销原因</w:t>
            </w:r>
          </w:p>
        </w:tc>
        <w:tc>
          <w:tcPr>
            <w:tcW w:w="6995" w:type="dxa"/>
            <w:gridSpan w:val="4"/>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b/>
                <w:color w:val="0000FF"/>
              </w:rPr>
            </w:pPr>
            <w:r w:rsidRPr="001A76DC">
              <w:rPr>
                <w:rFonts w:cs="宋体"/>
                <w:b/>
                <w:color w:val="0000FF"/>
              </w:rPr>
              <w:t>填写注销的原因</w:t>
            </w:r>
          </w:p>
        </w:tc>
      </w:tr>
      <w:tr w:rsidR="009D55C2" w:rsidRPr="001A76DC" w:rsidTr="00AC0F72">
        <w:trPr>
          <w:cantSplit/>
          <w:trHeight w:val="762"/>
        </w:trPr>
        <w:tc>
          <w:tcPr>
            <w:tcW w:w="1525" w:type="dxa"/>
            <w:vMerge w:val="restart"/>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附送资料</w:t>
            </w:r>
          </w:p>
        </w:tc>
        <w:tc>
          <w:tcPr>
            <w:tcW w:w="3410" w:type="dxa"/>
            <w:gridSpan w:val="2"/>
            <w:tcMar>
              <w:top w:w="0" w:type="dxa"/>
              <w:left w:w="108" w:type="dxa"/>
              <w:bottom w:w="0" w:type="dxa"/>
              <w:right w:w="108" w:type="dxa"/>
            </w:tcMar>
            <w:vAlign w:val="center"/>
          </w:tcPr>
          <w:p w:rsidR="009D55C2" w:rsidRPr="001A76DC" w:rsidRDefault="009D55C2" w:rsidP="00AC0F72">
            <w:pPr>
              <w:ind w:firstLineChars="0" w:firstLine="0"/>
              <w:rPr>
                <w:rFonts w:ascii="仿宋_GB2312" w:eastAsia="仿宋_GB2312" w:hint="default"/>
                <w:b/>
                <w:color w:val="0000FF"/>
              </w:rPr>
            </w:pPr>
            <w:r w:rsidRPr="001A76DC">
              <w:rPr>
                <w:rFonts w:cs="宋体"/>
                <w:b/>
                <w:color w:val="0000FF"/>
              </w:rPr>
              <w:t>填写附报的有关注销的文件和证明资料</w:t>
            </w:r>
          </w:p>
        </w:tc>
        <w:tc>
          <w:tcPr>
            <w:tcW w:w="3585" w:type="dxa"/>
            <w:gridSpan w:val="2"/>
            <w:tcMar>
              <w:top w:w="0" w:type="dxa"/>
              <w:left w:w="108" w:type="dxa"/>
              <w:bottom w:w="0" w:type="dxa"/>
              <w:right w:w="108" w:type="dxa"/>
            </w:tcMar>
            <w:vAlign w:val="center"/>
          </w:tcPr>
          <w:p w:rsidR="009D55C2" w:rsidRPr="001A76DC" w:rsidRDefault="009D55C2" w:rsidP="00AC0F72">
            <w:pPr>
              <w:ind w:firstLine="480"/>
              <w:rPr>
                <w:rFonts w:ascii="仿宋_GB2312" w:eastAsia="仿宋_GB2312" w:hint="default"/>
              </w:rPr>
            </w:pPr>
          </w:p>
        </w:tc>
      </w:tr>
      <w:tr w:rsidR="009D55C2" w:rsidRPr="001A76DC" w:rsidTr="00AC0F72">
        <w:trPr>
          <w:cantSplit/>
          <w:trHeight w:val="670"/>
        </w:trPr>
        <w:tc>
          <w:tcPr>
            <w:tcW w:w="1525" w:type="dxa"/>
            <w:vMerge/>
            <w:vAlign w:val="center"/>
          </w:tcPr>
          <w:p w:rsidR="009D55C2" w:rsidRPr="001A76DC" w:rsidRDefault="009D55C2" w:rsidP="00AC0F72">
            <w:pPr>
              <w:widowControl/>
              <w:ind w:firstLine="480"/>
              <w:jc w:val="left"/>
              <w:rPr>
                <w:rFonts w:ascii="仿宋_GB2312" w:eastAsia="仿宋_GB2312" w:hint="default"/>
              </w:rPr>
            </w:pPr>
          </w:p>
        </w:tc>
        <w:tc>
          <w:tcPr>
            <w:tcW w:w="3410" w:type="dxa"/>
            <w:gridSpan w:val="2"/>
            <w:tcMar>
              <w:top w:w="0" w:type="dxa"/>
              <w:left w:w="108" w:type="dxa"/>
              <w:bottom w:w="0" w:type="dxa"/>
              <w:right w:w="108" w:type="dxa"/>
            </w:tcMar>
            <w:vAlign w:val="center"/>
          </w:tcPr>
          <w:p w:rsidR="009D55C2" w:rsidRPr="001A76DC" w:rsidRDefault="009D55C2" w:rsidP="00AC0F72">
            <w:pPr>
              <w:ind w:firstLine="480"/>
              <w:rPr>
                <w:rFonts w:ascii="仿宋_GB2312" w:eastAsia="仿宋_GB2312" w:hint="default"/>
              </w:rPr>
            </w:pPr>
          </w:p>
        </w:tc>
        <w:tc>
          <w:tcPr>
            <w:tcW w:w="3585" w:type="dxa"/>
            <w:gridSpan w:val="2"/>
            <w:tcMar>
              <w:top w:w="0" w:type="dxa"/>
              <w:left w:w="108" w:type="dxa"/>
              <w:bottom w:w="0" w:type="dxa"/>
              <w:right w:w="108" w:type="dxa"/>
            </w:tcMar>
            <w:vAlign w:val="center"/>
          </w:tcPr>
          <w:p w:rsidR="009D55C2" w:rsidRPr="001A76DC" w:rsidRDefault="009D55C2" w:rsidP="00AC0F72">
            <w:pPr>
              <w:ind w:firstLine="480"/>
              <w:rPr>
                <w:rFonts w:ascii="仿宋_GB2312" w:eastAsia="仿宋_GB2312" w:hint="default"/>
              </w:rPr>
            </w:pPr>
          </w:p>
        </w:tc>
      </w:tr>
      <w:tr w:rsidR="009D55C2" w:rsidRPr="001A76DC" w:rsidTr="00AC0F72">
        <w:trPr>
          <w:cantSplit/>
          <w:trHeight w:val="1544"/>
        </w:trPr>
        <w:tc>
          <w:tcPr>
            <w:tcW w:w="8520" w:type="dxa"/>
            <w:gridSpan w:val="5"/>
            <w:tcMar>
              <w:top w:w="0" w:type="dxa"/>
              <w:left w:w="108" w:type="dxa"/>
              <w:bottom w:w="0" w:type="dxa"/>
              <w:right w:w="108" w:type="dxa"/>
            </w:tcMar>
            <w:vAlign w:val="center"/>
          </w:tcPr>
          <w:p w:rsidR="009D55C2" w:rsidRPr="001A76DC" w:rsidRDefault="00AC0F72" w:rsidP="00AC0F72">
            <w:pPr>
              <w:widowControl/>
              <w:overflowPunct w:val="0"/>
              <w:autoSpaceDE w:val="0"/>
              <w:autoSpaceDN w:val="0"/>
              <w:ind w:firstLineChars="0" w:firstLine="0"/>
              <w:rPr>
                <w:rFonts w:ascii="仿宋_GB2312" w:eastAsia="仿宋_GB2312" w:hint="default"/>
              </w:rPr>
            </w:pPr>
            <w:r>
              <w:rPr>
                <w:noProof/>
              </w:rPr>
              <w:lastRenderedPageBreak/>
              <w:drawing>
                <wp:anchor distT="0" distB="0" distL="114300" distR="114300" simplePos="0" relativeHeight="251649024" behindDoc="0" locked="0" layoutInCell="1" allowOverlap="1" wp14:anchorId="23DF582C" wp14:editId="4A465EA9">
                  <wp:simplePos x="0" y="0"/>
                  <wp:positionH relativeFrom="column">
                    <wp:posOffset>3810000</wp:posOffset>
                  </wp:positionH>
                  <wp:positionV relativeFrom="paragraph">
                    <wp:posOffset>238760</wp:posOffset>
                  </wp:positionV>
                  <wp:extent cx="1143000" cy="10668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55C2" w:rsidRPr="001A76DC">
              <w:rPr>
                <w:rFonts w:cs="宋体"/>
                <w:color w:val="000000"/>
                <w:kern w:val="0"/>
              </w:rPr>
              <w:t>纳税人经办人</w:t>
            </w:r>
            <w:r w:rsidR="009D55C2">
              <w:rPr>
                <w:rFonts w:ascii="Malgun Gothic Semilight" w:eastAsia="Malgun Gothic Semilight" w:hAnsi="Malgun Gothic Semilight" w:cs="Malgun Gothic Semilight"/>
                <w:color w:val="000000"/>
                <w:kern w:val="0"/>
              </w:rPr>
              <w:t>：</w:t>
            </w:r>
            <w:r w:rsidR="009D55C2">
              <w:rPr>
                <w:rFonts w:ascii="仿宋_GB2312" w:eastAsia="仿宋_GB2312"/>
                <w:b/>
                <w:color w:val="0000FF"/>
                <w:kern w:val="0"/>
              </w:rPr>
              <w:t xml:space="preserve">某某 </w:t>
            </w:r>
            <w:r w:rsidR="009D55C2">
              <w:rPr>
                <w:rFonts w:ascii="仿宋_GB2312" w:eastAsia="仿宋_GB2312" w:hint="default"/>
                <w:b/>
                <w:color w:val="0000FF"/>
                <w:kern w:val="0"/>
              </w:rPr>
              <w:t xml:space="preserve">   </w:t>
            </w:r>
            <w:r w:rsidR="009D55C2" w:rsidRPr="001A76DC">
              <w:rPr>
                <w:rFonts w:cs="宋体"/>
                <w:color w:val="000000"/>
                <w:kern w:val="0"/>
              </w:rPr>
              <w:t>法定代表人</w:t>
            </w:r>
            <w:r w:rsidR="009D55C2" w:rsidRPr="001A76DC">
              <w:rPr>
                <w:rFonts w:ascii="Malgun Gothic Semilight" w:eastAsia="Malgun Gothic Semilight" w:hAnsi="Malgun Gothic Semilight" w:cs="Malgun Gothic Semilight"/>
                <w:color w:val="000000"/>
                <w:kern w:val="0"/>
              </w:rPr>
              <w:t>（</w:t>
            </w:r>
            <w:r w:rsidR="009D55C2" w:rsidRPr="001A76DC">
              <w:rPr>
                <w:rFonts w:cs="宋体"/>
                <w:color w:val="000000"/>
                <w:kern w:val="0"/>
              </w:rPr>
              <w:t>负责人</w:t>
            </w:r>
            <w:r w:rsidR="009D55C2" w:rsidRPr="001A76DC">
              <w:rPr>
                <w:rFonts w:ascii="Malgun Gothic Semilight" w:eastAsia="Malgun Gothic Semilight" w:hAnsi="Malgun Gothic Semilight" w:cs="Malgun Gothic Semilight"/>
                <w:color w:val="000000"/>
                <w:kern w:val="0"/>
              </w:rPr>
              <w:t>）：</w:t>
            </w:r>
            <w:r w:rsidR="009D55C2">
              <w:rPr>
                <w:rFonts w:ascii="仿宋_GB2312" w:eastAsia="仿宋_GB2312"/>
                <w:b/>
                <w:color w:val="0000FF"/>
                <w:kern w:val="0"/>
              </w:rPr>
              <w:t xml:space="preserve">某某 </w:t>
            </w:r>
            <w:r w:rsidR="009D55C2">
              <w:rPr>
                <w:rFonts w:ascii="仿宋_GB2312" w:eastAsia="仿宋_GB2312" w:hint="default"/>
                <w:b/>
                <w:color w:val="0000FF"/>
                <w:kern w:val="0"/>
              </w:rPr>
              <w:t xml:space="preserve">    </w:t>
            </w:r>
            <w:r w:rsidR="009D55C2" w:rsidRPr="001A76DC">
              <w:rPr>
                <w:rFonts w:cs="宋体"/>
                <w:color w:val="000000"/>
                <w:kern w:val="0"/>
              </w:rPr>
              <w:t>纳税人</w:t>
            </w:r>
            <w:r w:rsidR="009D55C2" w:rsidRPr="001A76DC">
              <w:rPr>
                <w:rFonts w:ascii="Malgun Gothic Semilight" w:eastAsia="Malgun Gothic Semilight" w:hAnsi="Malgun Gothic Semilight" w:cs="Malgun Gothic Semilight"/>
                <w:color w:val="000000"/>
                <w:kern w:val="0"/>
              </w:rPr>
              <w:t>（</w:t>
            </w:r>
            <w:r w:rsidR="009D55C2" w:rsidRPr="001A76DC">
              <w:rPr>
                <w:rFonts w:cs="宋体"/>
                <w:color w:val="000000"/>
                <w:kern w:val="0"/>
              </w:rPr>
              <w:t>公章</w:t>
            </w:r>
            <w:r w:rsidR="009D55C2" w:rsidRPr="001A76DC">
              <w:rPr>
                <w:rFonts w:ascii="Malgun Gothic Semilight" w:eastAsia="Malgun Gothic Semilight" w:hAnsi="Malgun Gothic Semilight" w:cs="Malgun Gothic Semilight"/>
                <w:color w:val="000000"/>
                <w:kern w:val="0"/>
              </w:rPr>
              <w:t>）</w:t>
            </w:r>
          </w:p>
          <w:p w:rsidR="009D55C2" w:rsidRPr="001A76DC" w:rsidRDefault="009D55C2" w:rsidP="00AC0F72">
            <w:pPr>
              <w:widowControl/>
              <w:overflowPunct w:val="0"/>
              <w:autoSpaceDE w:val="0"/>
              <w:autoSpaceDN w:val="0"/>
              <w:ind w:firstLineChars="0" w:firstLine="0"/>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432"/>
        </w:trPr>
        <w:tc>
          <w:tcPr>
            <w:tcW w:w="8520" w:type="dxa"/>
            <w:gridSpan w:val="5"/>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0"/>
              <w:jc w:val="center"/>
              <w:rPr>
                <w:rFonts w:ascii="仿宋_GB2312" w:eastAsia="仿宋_GB2312" w:hint="default"/>
              </w:rPr>
            </w:pPr>
            <w:r w:rsidRPr="001A76DC">
              <w:rPr>
                <w:rFonts w:cs="宋体"/>
                <w:color w:val="000000"/>
                <w:kern w:val="0"/>
              </w:rPr>
              <w:t>以下由税务机关填写</w:t>
            </w:r>
          </w:p>
        </w:tc>
      </w:tr>
      <w:tr w:rsidR="009D55C2" w:rsidRPr="001A76DC" w:rsidTr="00AC0F72">
        <w:trPr>
          <w:cantSplit/>
          <w:trHeight w:val="1200"/>
        </w:trPr>
        <w:tc>
          <w:tcPr>
            <w:tcW w:w="1525" w:type="dxa"/>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受理时间</w:t>
            </w:r>
          </w:p>
        </w:tc>
        <w:tc>
          <w:tcPr>
            <w:tcW w:w="6995" w:type="dxa"/>
            <w:gridSpan w:val="4"/>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0"/>
              <w:rPr>
                <w:rFonts w:ascii="仿宋_GB2312" w:eastAsia="仿宋_GB2312" w:hint="default"/>
                <w:color w:val="000000"/>
                <w:kern w:val="0"/>
              </w:rPr>
            </w:pPr>
          </w:p>
          <w:p w:rsidR="009D55C2" w:rsidRPr="001A76DC" w:rsidRDefault="009D55C2"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1200"/>
        </w:trPr>
        <w:tc>
          <w:tcPr>
            <w:tcW w:w="1525" w:type="dxa"/>
            <w:tcMar>
              <w:top w:w="0" w:type="dxa"/>
              <w:left w:w="108" w:type="dxa"/>
              <w:bottom w:w="0" w:type="dxa"/>
              <w:right w:w="108" w:type="dxa"/>
            </w:tcMar>
            <w:vAlign w:val="center"/>
          </w:tcPr>
          <w:p w:rsidR="009D55C2" w:rsidRDefault="009D55C2" w:rsidP="00AC0F72">
            <w:pPr>
              <w:widowControl/>
              <w:overflowPunct w:val="0"/>
              <w:autoSpaceDE w:val="0"/>
              <w:autoSpaceDN w:val="0"/>
              <w:ind w:firstLineChars="0" w:firstLine="0"/>
              <w:jc w:val="center"/>
              <w:rPr>
                <w:rFonts w:ascii="Malgun Gothic Semilight" w:eastAsia="Malgun Gothic Semilight" w:hAnsi="Malgun Gothic Semilight" w:cs="Malgun Gothic Semilight" w:hint="default"/>
                <w:color w:val="000000"/>
                <w:kern w:val="0"/>
              </w:rPr>
            </w:pPr>
            <w:r w:rsidRPr="001A76DC">
              <w:rPr>
                <w:rFonts w:cs="宋体"/>
                <w:color w:val="000000"/>
                <w:kern w:val="0"/>
              </w:rPr>
              <w:t>清缴税款</w:t>
            </w:r>
            <w:r>
              <w:rPr>
                <w:rFonts w:ascii="Malgun Gothic Semilight" w:eastAsia="Malgun Gothic Semilight" w:hAnsi="Malgun Gothic Semilight" w:cs="Malgun Gothic Semilight"/>
                <w:color w:val="000000"/>
                <w:kern w:val="0"/>
              </w:rPr>
              <w:t>、</w:t>
            </w:r>
            <w:r w:rsidRPr="001A76DC">
              <w:rPr>
                <w:rFonts w:cs="宋体"/>
                <w:color w:val="000000"/>
                <w:kern w:val="0"/>
              </w:rPr>
              <w:t>滞纳金</w:t>
            </w:r>
            <w:r w:rsidRPr="001A76DC">
              <w:rPr>
                <w:rFonts w:ascii="Malgun Gothic Semilight" w:eastAsia="Malgun Gothic Semilight" w:hAnsi="Malgun Gothic Semilight" w:cs="Malgun Gothic Semilight"/>
                <w:color w:val="000000"/>
                <w:kern w:val="0"/>
              </w:rPr>
              <w:t>、</w:t>
            </w:r>
          </w:p>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罚款情况</w:t>
            </w:r>
          </w:p>
        </w:tc>
        <w:tc>
          <w:tcPr>
            <w:tcW w:w="6995" w:type="dxa"/>
            <w:gridSpan w:val="4"/>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2"/>
              <w:rPr>
                <w:rFonts w:ascii="仿宋_GB2312" w:eastAsia="仿宋_GB2312" w:hint="default"/>
                <w:color w:val="FF0000"/>
                <w:kern w:val="0"/>
              </w:rPr>
            </w:pPr>
            <w:r w:rsidRPr="001A76DC">
              <w:rPr>
                <w:rFonts w:cs="宋体"/>
                <w:b/>
                <w:color w:val="0000FF"/>
                <w:kern w:val="0"/>
              </w:rPr>
              <w:t>填写纳税人应纳税款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罚款缴纳情况</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1200"/>
        </w:trPr>
        <w:tc>
          <w:tcPr>
            <w:tcW w:w="1525" w:type="dxa"/>
            <w:tcMar>
              <w:top w:w="0" w:type="dxa"/>
              <w:left w:w="108" w:type="dxa"/>
              <w:bottom w:w="0" w:type="dxa"/>
              <w:right w:w="108" w:type="dxa"/>
            </w:tcMar>
            <w:vAlign w:val="center"/>
          </w:tcPr>
          <w:p w:rsidR="009D55C2" w:rsidRDefault="009D55C2" w:rsidP="00AC0F72">
            <w:pPr>
              <w:widowControl/>
              <w:overflowPunct w:val="0"/>
              <w:autoSpaceDE w:val="0"/>
              <w:autoSpaceDN w:val="0"/>
              <w:ind w:firstLineChars="0" w:firstLine="0"/>
              <w:jc w:val="center"/>
              <w:rPr>
                <w:rFonts w:cs="宋体" w:hint="default"/>
                <w:color w:val="000000"/>
                <w:kern w:val="0"/>
              </w:rPr>
            </w:pPr>
            <w:r w:rsidRPr="001A76DC">
              <w:rPr>
                <w:rFonts w:cs="宋体"/>
                <w:color w:val="000000"/>
                <w:kern w:val="0"/>
              </w:rPr>
              <w:t>缴销发票</w:t>
            </w:r>
          </w:p>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情况</w:t>
            </w:r>
          </w:p>
        </w:tc>
        <w:tc>
          <w:tcPr>
            <w:tcW w:w="6995" w:type="dxa"/>
            <w:gridSpan w:val="4"/>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填写纳税人发票领购簿及发票缴销情况</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kern w:val="0"/>
              </w:rPr>
            </w:pPr>
          </w:p>
          <w:p w:rsidR="009D55C2" w:rsidRPr="001A76DC" w:rsidRDefault="009D55C2" w:rsidP="00AC0F72">
            <w:pPr>
              <w:widowControl/>
              <w:overflowPunct w:val="0"/>
              <w:autoSpaceDE w:val="0"/>
              <w:autoSpaceDN w:val="0"/>
              <w:ind w:firstLine="480"/>
              <w:rPr>
                <w:rFonts w:ascii="仿宋_GB2312" w:eastAsia="仿宋_GB2312" w:hint="default"/>
                <w:b/>
                <w:color w:val="0000FF"/>
              </w:rPr>
            </w:pPr>
            <w:r w:rsidRPr="001A76DC">
              <w:rPr>
                <w:rFonts w:cs="宋体"/>
                <w:kern w:val="0"/>
              </w:rPr>
              <w:t>经办人</w:t>
            </w:r>
            <w:r w:rsidRPr="001A76DC">
              <w:rPr>
                <w:rFonts w:ascii="Malgun Gothic Semilight" w:eastAsia="Malgun Gothic Semilight" w:hAnsi="Malgun Gothic Semilight" w:cs="Malgun Gothic Semilight"/>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kern w:val="0"/>
              </w:rPr>
              <w:t>负责人</w:t>
            </w:r>
            <w:r w:rsidRPr="001A76DC">
              <w:rPr>
                <w:rFonts w:ascii="Malgun Gothic Semilight" w:eastAsia="Malgun Gothic Semilight" w:hAnsi="Malgun Gothic Semilight" w:cs="Malgun Gothic Semilight"/>
                <w:kern w:val="0"/>
              </w:rPr>
              <w:t>：</w:t>
            </w:r>
            <w:r>
              <w:rPr>
                <w:rFonts w:ascii="仿宋_GB2312" w:eastAsia="仿宋_GB2312"/>
                <w:b/>
                <w:color w:val="0000FF"/>
                <w:kern w:val="0"/>
              </w:rPr>
              <w:t>某某</w:t>
            </w:r>
          </w:p>
          <w:p w:rsidR="009D55C2" w:rsidRPr="001A76DC" w:rsidRDefault="009D55C2" w:rsidP="00AC0F72">
            <w:pPr>
              <w:widowControl/>
              <w:overflowPunct w:val="0"/>
              <w:autoSpaceDE w:val="0"/>
              <w:autoSpaceDN w:val="0"/>
              <w:ind w:firstLine="482"/>
              <w:rPr>
                <w:rFonts w:ascii="仿宋_GB2312" w:eastAsia="仿宋_GB2312" w:hint="default"/>
                <w:b/>
                <w:color w:val="0000FF"/>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1661"/>
        </w:trPr>
        <w:tc>
          <w:tcPr>
            <w:tcW w:w="1525" w:type="dxa"/>
            <w:tcMar>
              <w:top w:w="0" w:type="dxa"/>
              <w:left w:w="108" w:type="dxa"/>
              <w:bottom w:w="0" w:type="dxa"/>
              <w:right w:w="108" w:type="dxa"/>
            </w:tcMar>
            <w:vAlign w:val="center"/>
          </w:tcPr>
          <w:p w:rsidR="009D55C2" w:rsidRDefault="009D55C2" w:rsidP="00AC0F72">
            <w:pPr>
              <w:widowControl/>
              <w:overflowPunct w:val="0"/>
              <w:autoSpaceDE w:val="0"/>
              <w:autoSpaceDN w:val="0"/>
              <w:ind w:firstLineChars="0" w:firstLine="0"/>
              <w:jc w:val="center"/>
              <w:rPr>
                <w:rFonts w:cs="宋体" w:hint="default"/>
                <w:color w:val="000000"/>
                <w:kern w:val="0"/>
              </w:rPr>
            </w:pPr>
            <w:r w:rsidRPr="001A76DC">
              <w:rPr>
                <w:rFonts w:cs="宋体"/>
                <w:color w:val="000000"/>
                <w:kern w:val="0"/>
              </w:rPr>
              <w:t>税务检查</w:t>
            </w:r>
          </w:p>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意见</w:t>
            </w:r>
          </w:p>
        </w:tc>
        <w:tc>
          <w:tcPr>
            <w:tcW w:w="6995" w:type="dxa"/>
            <w:gridSpan w:val="4"/>
            <w:tcMar>
              <w:top w:w="0" w:type="dxa"/>
              <w:left w:w="108" w:type="dxa"/>
              <w:bottom w:w="0" w:type="dxa"/>
              <w:right w:w="108" w:type="dxa"/>
            </w:tcMar>
            <w:vAlign w:val="center"/>
          </w:tcPr>
          <w:p w:rsidR="009D55C2" w:rsidRPr="00F50FA2" w:rsidRDefault="009D55C2" w:rsidP="00AC0F72">
            <w:pPr>
              <w:widowControl/>
              <w:overflowPunct w:val="0"/>
              <w:autoSpaceDE w:val="0"/>
              <w:autoSpaceDN w:val="0"/>
              <w:spacing w:line="240" w:lineRule="auto"/>
              <w:ind w:firstLine="482"/>
              <w:rPr>
                <w:rFonts w:ascii="仿宋_GB2312" w:eastAsia="仿宋_GB2312" w:hint="default"/>
                <w:b/>
                <w:color w:val="0000FF"/>
                <w:kern w:val="0"/>
              </w:rPr>
            </w:pPr>
            <w:r w:rsidRPr="001A76DC">
              <w:rPr>
                <w:rFonts w:cs="宋体"/>
                <w:b/>
                <w:color w:val="0000FF"/>
                <w:kern w:val="0"/>
              </w:rPr>
              <w:t>填写检查人员对需要清查的纳税人</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在纳税人</w:t>
            </w:r>
            <w:proofErr w:type="gramStart"/>
            <w:r w:rsidRPr="001A76DC">
              <w:rPr>
                <w:rFonts w:cs="宋体"/>
                <w:b/>
                <w:color w:val="0000FF"/>
                <w:kern w:val="0"/>
              </w:rPr>
              <w:t>缴</w:t>
            </w:r>
            <w:proofErr w:type="gramEnd"/>
            <w:r w:rsidRPr="001A76DC">
              <w:rPr>
                <w:rFonts w:cs="宋体"/>
                <w:b/>
                <w:color w:val="0000FF"/>
                <w:kern w:val="0"/>
              </w:rPr>
              <w:t>清查补的税款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罚款后签署意见</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rPr>
            </w:pPr>
            <w:r w:rsidRPr="001A76DC">
              <w:rPr>
                <w:rFonts w:cs="宋体"/>
                <w:color w:val="000000"/>
                <w:kern w:val="0"/>
              </w:rPr>
              <w:t>检查人员</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1047"/>
        </w:trPr>
        <w:tc>
          <w:tcPr>
            <w:tcW w:w="1525" w:type="dxa"/>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批准</w:t>
            </w:r>
          </w:p>
          <w:p w:rsidR="009D55C2" w:rsidRPr="001A76DC" w:rsidRDefault="009D55C2" w:rsidP="00AC0F72">
            <w:pPr>
              <w:widowControl/>
              <w:overflowPunct w:val="0"/>
              <w:autoSpaceDE w:val="0"/>
              <w:autoSpaceDN w:val="0"/>
              <w:ind w:firstLineChars="0" w:firstLine="0"/>
              <w:jc w:val="center"/>
              <w:rPr>
                <w:rFonts w:ascii="仿宋_GB2312" w:eastAsia="仿宋_GB2312" w:hint="default"/>
              </w:rPr>
            </w:pPr>
            <w:r w:rsidRPr="001A76DC">
              <w:rPr>
                <w:rFonts w:cs="宋体"/>
                <w:color w:val="000000"/>
                <w:kern w:val="0"/>
              </w:rPr>
              <w:t>意见</w:t>
            </w:r>
          </w:p>
        </w:tc>
        <w:tc>
          <w:tcPr>
            <w:tcW w:w="6995" w:type="dxa"/>
            <w:gridSpan w:val="4"/>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2"/>
              <w:rPr>
                <w:rFonts w:ascii="仿宋_GB2312" w:eastAsia="仿宋_GB2312" w:hint="default"/>
                <w:b/>
                <w:color w:val="FF0000"/>
                <w:kern w:val="0"/>
              </w:rPr>
            </w:pPr>
            <w:r w:rsidRPr="001A76DC">
              <w:rPr>
                <w:rFonts w:cs="宋体"/>
                <w:b/>
                <w:color w:val="0000FF"/>
                <w:kern w:val="0"/>
              </w:rPr>
              <w:t>由审批部门填写批准意见</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color w:val="000000"/>
                <w:kern w:val="0"/>
              </w:rPr>
            </w:pPr>
          </w:p>
          <w:p w:rsidR="009D55C2" w:rsidRPr="001A76DC" w:rsidRDefault="009D55C2" w:rsidP="00AC0F72">
            <w:pPr>
              <w:widowControl/>
              <w:overflowPunct w:val="0"/>
              <w:autoSpaceDE w:val="0"/>
              <w:autoSpaceDN w:val="0"/>
              <w:ind w:firstLine="480"/>
              <w:rPr>
                <w:rFonts w:ascii="仿宋_GB2312" w:eastAsia="仿宋_GB2312" w:hint="default"/>
                <w:color w:val="000000"/>
                <w:kern w:val="0"/>
              </w:rPr>
            </w:pPr>
            <w:r w:rsidRPr="001A76DC">
              <w:rPr>
                <w:rFonts w:cs="宋体"/>
                <w:color w:val="000000"/>
                <w:kern w:val="0"/>
              </w:rPr>
              <w:t>部门负责人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税务机关</w:t>
            </w:r>
            <w:r w:rsidRPr="001A76DC">
              <w:rPr>
                <w:rFonts w:ascii="仿宋_GB2312" w:eastAsia="仿宋_GB2312"/>
                <w:color w:val="000000"/>
                <w:kern w:val="0"/>
              </w:rPr>
              <w:t>（</w:t>
            </w:r>
            <w:r w:rsidRPr="001A76DC">
              <w:rPr>
                <w:rFonts w:cs="宋体"/>
                <w:color w:val="000000"/>
                <w:kern w:val="0"/>
              </w:rPr>
              <w:t>签章</w:t>
            </w:r>
            <w:r w:rsidRPr="001A76DC">
              <w:rPr>
                <w:rFonts w:ascii="Malgun Gothic Semilight" w:eastAsia="Malgun Gothic Semilight" w:hAnsi="Malgun Gothic Semilight" w:cs="Malgun Gothic Semilight"/>
                <w:color w:val="000000"/>
                <w:kern w:val="0"/>
              </w:rPr>
              <w:t>）</w:t>
            </w:r>
          </w:p>
          <w:p w:rsidR="009D55C2" w:rsidRPr="001A76DC" w:rsidRDefault="009D55C2" w:rsidP="00AC0F72">
            <w:pPr>
              <w:widowControl/>
              <w:overflowPunct w:val="0"/>
              <w:autoSpaceDE w:val="0"/>
              <w:autoSpaceDN w:val="0"/>
              <w:ind w:firstLine="482"/>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9D55C2" w:rsidRDefault="009D55C2" w:rsidP="009D55C2">
      <w:pPr>
        <w:spacing w:line="302" w:lineRule="exact"/>
        <w:ind w:firstLineChars="0" w:firstLine="408"/>
        <w:rPr>
          <w:rFonts w:hint="default"/>
          <w:b/>
        </w:rPr>
      </w:pPr>
      <w:r>
        <w:rPr>
          <w:b/>
        </w:rPr>
        <w:t>填表说明：</w:t>
      </w:r>
    </w:p>
    <w:p w:rsidR="009D55C2" w:rsidRPr="003F443C" w:rsidRDefault="009D55C2" w:rsidP="009D55C2">
      <w:pPr>
        <w:tabs>
          <w:tab w:val="left" w:pos="1693"/>
        </w:tabs>
        <w:spacing w:before="25"/>
        <w:ind w:firstLine="408"/>
        <w:rPr>
          <w:rFonts w:ascii="宋体" w:hAnsi="宋体" w:hint="default"/>
          <w:sz w:val="21"/>
          <w:szCs w:val="21"/>
        </w:rPr>
      </w:pPr>
      <w:r w:rsidRPr="003F443C">
        <w:rPr>
          <w:rFonts w:ascii="宋体" w:hAnsi="宋体"/>
          <w:spacing w:val="-3"/>
          <w:sz w:val="21"/>
          <w:szCs w:val="21"/>
        </w:rPr>
        <w:t>1.附送资料：填写附报的有关注销的文件和证明资料；</w:t>
      </w:r>
    </w:p>
    <w:p w:rsidR="009D55C2" w:rsidRPr="003F443C" w:rsidRDefault="009D55C2" w:rsidP="009D55C2">
      <w:pPr>
        <w:tabs>
          <w:tab w:val="left" w:pos="1693"/>
        </w:tabs>
        <w:spacing w:before="43"/>
        <w:ind w:firstLine="408"/>
        <w:rPr>
          <w:rFonts w:ascii="宋体" w:hAnsi="宋体" w:hint="default"/>
          <w:sz w:val="21"/>
          <w:szCs w:val="21"/>
        </w:rPr>
      </w:pPr>
      <w:r w:rsidRPr="003F443C">
        <w:rPr>
          <w:rFonts w:ascii="宋体" w:hAnsi="宋体"/>
          <w:spacing w:val="-3"/>
          <w:sz w:val="21"/>
          <w:szCs w:val="21"/>
        </w:rPr>
        <w:t>2.清缴税款、滞纳金、罚款情况：填写纳税人应纳税款、滞纳金、罚款缴纳情况；</w:t>
      </w:r>
    </w:p>
    <w:p w:rsidR="009D55C2" w:rsidRDefault="009D55C2" w:rsidP="009D55C2">
      <w:pPr>
        <w:tabs>
          <w:tab w:val="left" w:pos="1693"/>
        </w:tabs>
        <w:spacing w:before="42"/>
        <w:ind w:firstLine="408"/>
        <w:rPr>
          <w:rFonts w:ascii="宋体" w:hAnsi="宋体" w:hint="default"/>
          <w:sz w:val="21"/>
          <w:szCs w:val="21"/>
        </w:rPr>
      </w:pPr>
      <w:r w:rsidRPr="003F443C">
        <w:rPr>
          <w:rFonts w:ascii="宋体" w:hAnsi="宋体"/>
          <w:spacing w:val="-3"/>
          <w:sz w:val="21"/>
          <w:szCs w:val="21"/>
        </w:rPr>
        <w:t>3.缴销发票情况：纳税人发票领购簿及发票缴销情况；</w:t>
      </w:r>
    </w:p>
    <w:p w:rsidR="009D55C2" w:rsidRPr="003F443C" w:rsidRDefault="009D55C2" w:rsidP="009D55C2">
      <w:pPr>
        <w:tabs>
          <w:tab w:val="left" w:pos="1693"/>
        </w:tabs>
        <w:spacing w:before="42"/>
        <w:ind w:firstLine="408"/>
        <w:rPr>
          <w:rFonts w:ascii="宋体" w:hAnsi="宋体" w:hint="default"/>
          <w:sz w:val="21"/>
          <w:szCs w:val="21"/>
        </w:rPr>
      </w:pPr>
      <w:r w:rsidRPr="003F443C">
        <w:rPr>
          <w:rFonts w:ascii="宋体" w:hAnsi="宋体"/>
          <w:spacing w:val="-3"/>
          <w:sz w:val="21"/>
          <w:szCs w:val="21"/>
        </w:rPr>
        <w:t>4.税务检查意见：检查人员对需要清查的纳税人，在纳税人</w:t>
      </w:r>
      <w:proofErr w:type="gramStart"/>
      <w:r w:rsidRPr="003F443C">
        <w:rPr>
          <w:rFonts w:ascii="宋体" w:hAnsi="宋体"/>
          <w:spacing w:val="-3"/>
          <w:sz w:val="21"/>
          <w:szCs w:val="21"/>
        </w:rPr>
        <w:t>缴</w:t>
      </w:r>
      <w:proofErr w:type="gramEnd"/>
      <w:r w:rsidRPr="003F443C">
        <w:rPr>
          <w:rFonts w:ascii="宋体" w:hAnsi="宋体"/>
          <w:spacing w:val="-3"/>
          <w:sz w:val="21"/>
          <w:szCs w:val="21"/>
        </w:rPr>
        <w:t>清查补的税款、滞纳金、罚款后签署</w:t>
      </w:r>
      <w:r w:rsidRPr="003F443C">
        <w:rPr>
          <w:rFonts w:ascii="宋体" w:hAnsi="宋体"/>
          <w:spacing w:val="-3"/>
          <w:sz w:val="21"/>
          <w:szCs w:val="21"/>
        </w:rPr>
        <w:lastRenderedPageBreak/>
        <w:t>意见；</w:t>
      </w:r>
    </w:p>
    <w:p w:rsidR="009D55C2" w:rsidRPr="003F443C" w:rsidRDefault="009D55C2" w:rsidP="009D55C2">
      <w:pPr>
        <w:adjustRightInd w:val="0"/>
        <w:snapToGrid w:val="0"/>
        <w:spacing w:line="360" w:lineRule="auto"/>
        <w:ind w:firstLine="408"/>
        <w:rPr>
          <w:rFonts w:ascii="宋体" w:hAnsi="宋体" w:hint="default"/>
          <w:sz w:val="21"/>
          <w:szCs w:val="21"/>
        </w:rPr>
      </w:pPr>
      <w:r w:rsidRPr="003F443C">
        <w:rPr>
          <w:rFonts w:ascii="宋体" w:hAnsi="宋体"/>
          <w:spacing w:val="-3"/>
          <w:sz w:val="21"/>
          <w:szCs w:val="21"/>
        </w:rPr>
        <w:t>5.本表一式三份，税务机关两份，纳税人一份。</w:t>
      </w:r>
    </w:p>
    <w:p w:rsidR="009D55C2" w:rsidRPr="001A76DC" w:rsidRDefault="009D55C2" w:rsidP="009D55C2">
      <w:pPr>
        <w:ind w:firstLineChars="0" w:firstLine="0"/>
        <w:jc w:val="center"/>
        <w:rPr>
          <w:rFonts w:hint="default"/>
          <w:b/>
          <w:color w:val="333333"/>
          <w:sz w:val="36"/>
          <w:szCs w:val="36"/>
          <w:shd w:val="clear" w:color="auto" w:fill="FFFFFF"/>
        </w:rPr>
      </w:pPr>
      <w:r w:rsidRPr="001A76DC">
        <w:rPr>
          <w:b/>
          <w:color w:val="333333"/>
          <w:sz w:val="36"/>
          <w:szCs w:val="36"/>
          <w:shd w:val="clear" w:color="auto" w:fill="FFFFFF"/>
        </w:rPr>
        <w:t>注销税务登记申请审批表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5"/>
        <w:gridCol w:w="343"/>
        <w:gridCol w:w="868"/>
        <w:gridCol w:w="1209"/>
        <w:gridCol w:w="62"/>
        <w:gridCol w:w="942"/>
        <w:gridCol w:w="471"/>
        <w:gridCol w:w="252"/>
        <w:gridCol w:w="1414"/>
        <w:gridCol w:w="1476"/>
      </w:tblGrid>
      <w:tr w:rsidR="009D55C2" w:rsidRPr="001A76DC" w:rsidTr="00AC0F72">
        <w:trPr>
          <w:cantSplit/>
          <w:trHeight w:val="731"/>
        </w:trPr>
        <w:tc>
          <w:tcPr>
            <w:tcW w:w="1595" w:type="dxa"/>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纳税人名称</w:t>
            </w:r>
          </w:p>
        </w:tc>
        <w:tc>
          <w:tcPr>
            <w:tcW w:w="2482" w:type="dxa"/>
            <w:gridSpan w:val="4"/>
            <w:shd w:val="clear" w:color="auto" w:fill="FFFFFF"/>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rPr>
            </w:pPr>
            <w:r w:rsidRPr="001A76DC">
              <w:rPr>
                <w:rFonts w:ascii="仿宋_GB2312" w:eastAsia="仿宋_GB2312"/>
                <w:b/>
                <w:color w:val="0000FF"/>
                <w:kern w:val="0"/>
              </w:rPr>
              <w:t>××××</w:t>
            </w:r>
          </w:p>
        </w:tc>
        <w:tc>
          <w:tcPr>
            <w:tcW w:w="1665" w:type="dxa"/>
            <w:gridSpan w:val="3"/>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纳税人识别号</w:t>
            </w:r>
          </w:p>
        </w:tc>
        <w:tc>
          <w:tcPr>
            <w:tcW w:w="2890" w:type="dxa"/>
            <w:gridSpan w:val="2"/>
            <w:shd w:val="clear" w:color="auto" w:fill="FFFFFF"/>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rPr>
            </w:pPr>
            <w:r w:rsidRPr="001A76DC">
              <w:rPr>
                <w:rFonts w:ascii="仿宋_GB2312" w:eastAsia="仿宋_GB2312"/>
                <w:b/>
                <w:color w:val="0000FF"/>
                <w:kern w:val="0"/>
              </w:rPr>
              <w:t>××××××××××</w:t>
            </w:r>
          </w:p>
        </w:tc>
      </w:tr>
      <w:tr w:rsidR="009D55C2" w:rsidRPr="001A76DC" w:rsidTr="00AC0F72">
        <w:trPr>
          <w:cantSplit/>
          <w:trHeight w:val="568"/>
        </w:trPr>
        <w:tc>
          <w:tcPr>
            <w:tcW w:w="1595" w:type="dxa"/>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注销原因</w:t>
            </w:r>
          </w:p>
        </w:tc>
        <w:tc>
          <w:tcPr>
            <w:tcW w:w="7037" w:type="dxa"/>
            <w:gridSpan w:val="9"/>
            <w:shd w:val="clear" w:color="auto" w:fill="FFFFFF"/>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b/>
                <w:color w:val="0000FF"/>
              </w:rPr>
            </w:pPr>
            <w:r w:rsidRPr="001A76DC">
              <w:rPr>
                <w:rFonts w:cs="宋体"/>
                <w:b/>
                <w:color w:val="0000FF"/>
              </w:rPr>
              <w:t>填写申报办理注销的原因</w:t>
            </w:r>
          </w:p>
        </w:tc>
      </w:tr>
      <w:tr w:rsidR="009D55C2" w:rsidRPr="001A76DC" w:rsidTr="00AC0F72">
        <w:trPr>
          <w:cantSplit/>
          <w:trHeight w:val="846"/>
        </w:trPr>
        <w:tc>
          <w:tcPr>
            <w:tcW w:w="1595" w:type="dxa"/>
            <w:vMerge w:val="restart"/>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附送资料</w:t>
            </w:r>
          </w:p>
        </w:tc>
        <w:tc>
          <w:tcPr>
            <w:tcW w:w="3424" w:type="dxa"/>
            <w:gridSpan w:val="5"/>
            <w:shd w:val="clear" w:color="auto" w:fill="FFFFFF"/>
            <w:tcMar>
              <w:top w:w="0" w:type="dxa"/>
              <w:left w:w="108" w:type="dxa"/>
              <w:bottom w:w="0" w:type="dxa"/>
              <w:right w:w="108" w:type="dxa"/>
            </w:tcMar>
            <w:vAlign w:val="center"/>
          </w:tcPr>
          <w:p w:rsidR="009D55C2" w:rsidRPr="001A76DC" w:rsidRDefault="009D55C2" w:rsidP="00AC0F72">
            <w:pPr>
              <w:ind w:firstLineChars="0" w:firstLine="0"/>
              <w:rPr>
                <w:rFonts w:ascii="仿宋_GB2312" w:eastAsia="仿宋_GB2312" w:hint="default"/>
                <w:b/>
                <w:color w:val="0000FF"/>
              </w:rPr>
            </w:pPr>
            <w:r w:rsidRPr="001A76DC">
              <w:rPr>
                <w:rFonts w:cs="宋体"/>
                <w:b/>
                <w:color w:val="0000FF"/>
              </w:rPr>
              <w:t>填写附报的有关注销的文件和证明资料</w:t>
            </w:r>
            <w:r w:rsidRPr="001A76DC">
              <w:rPr>
                <w:rFonts w:ascii="Malgun Gothic Semilight" w:eastAsia="Malgun Gothic Semilight" w:hAnsi="Malgun Gothic Semilight" w:cs="Malgun Gothic Semilight"/>
                <w:b/>
                <w:color w:val="0000FF"/>
              </w:rPr>
              <w:t>。</w:t>
            </w:r>
          </w:p>
        </w:tc>
        <w:tc>
          <w:tcPr>
            <w:tcW w:w="3613" w:type="dxa"/>
            <w:gridSpan w:val="4"/>
            <w:shd w:val="clear" w:color="auto" w:fill="FFFFFF"/>
            <w:tcMar>
              <w:top w:w="0" w:type="dxa"/>
              <w:left w:w="108" w:type="dxa"/>
              <w:bottom w:w="0" w:type="dxa"/>
              <w:right w:w="108" w:type="dxa"/>
            </w:tcMar>
            <w:vAlign w:val="center"/>
          </w:tcPr>
          <w:p w:rsidR="009D55C2" w:rsidRPr="001A76DC" w:rsidRDefault="009D55C2" w:rsidP="00AC0F72">
            <w:pPr>
              <w:ind w:firstLine="480"/>
              <w:rPr>
                <w:rFonts w:ascii="仿宋_GB2312" w:eastAsia="仿宋_GB2312" w:hint="default"/>
              </w:rPr>
            </w:pPr>
          </w:p>
        </w:tc>
      </w:tr>
      <w:tr w:rsidR="009D55C2" w:rsidRPr="001A76DC" w:rsidTr="00AC0F72">
        <w:trPr>
          <w:cantSplit/>
          <w:trHeight w:val="284"/>
        </w:trPr>
        <w:tc>
          <w:tcPr>
            <w:tcW w:w="1595" w:type="dxa"/>
            <w:vMerge/>
            <w:shd w:val="clear" w:color="auto" w:fill="auto"/>
            <w:vAlign w:val="center"/>
          </w:tcPr>
          <w:p w:rsidR="009D55C2" w:rsidRPr="001A76DC" w:rsidRDefault="009D55C2" w:rsidP="00AC0F72">
            <w:pPr>
              <w:widowControl/>
              <w:ind w:firstLine="480"/>
              <w:jc w:val="left"/>
              <w:rPr>
                <w:rFonts w:ascii="仿宋_GB2312" w:eastAsia="仿宋_GB2312" w:hint="default"/>
              </w:rPr>
            </w:pPr>
          </w:p>
        </w:tc>
        <w:tc>
          <w:tcPr>
            <w:tcW w:w="3424" w:type="dxa"/>
            <w:gridSpan w:val="5"/>
            <w:shd w:val="clear" w:color="auto" w:fill="FFFFFF"/>
            <w:tcMar>
              <w:top w:w="0" w:type="dxa"/>
              <w:left w:w="108" w:type="dxa"/>
              <w:bottom w:w="0" w:type="dxa"/>
              <w:right w:w="108" w:type="dxa"/>
            </w:tcMar>
            <w:vAlign w:val="center"/>
          </w:tcPr>
          <w:p w:rsidR="009D55C2" w:rsidRPr="001A76DC" w:rsidRDefault="009D55C2" w:rsidP="00AC0F72">
            <w:pPr>
              <w:ind w:firstLine="480"/>
              <w:rPr>
                <w:rFonts w:ascii="仿宋_GB2312" w:eastAsia="仿宋_GB2312" w:hint="default"/>
              </w:rPr>
            </w:pPr>
          </w:p>
        </w:tc>
        <w:tc>
          <w:tcPr>
            <w:tcW w:w="3613" w:type="dxa"/>
            <w:gridSpan w:val="4"/>
            <w:shd w:val="clear" w:color="auto" w:fill="FFFFFF"/>
            <w:tcMar>
              <w:top w:w="0" w:type="dxa"/>
              <w:left w:w="108" w:type="dxa"/>
              <w:bottom w:w="0" w:type="dxa"/>
              <w:right w:w="108" w:type="dxa"/>
            </w:tcMar>
            <w:vAlign w:val="center"/>
          </w:tcPr>
          <w:p w:rsidR="009D55C2" w:rsidRPr="001A76DC" w:rsidRDefault="009D55C2" w:rsidP="00AC0F72">
            <w:pPr>
              <w:ind w:firstLine="480"/>
              <w:rPr>
                <w:rFonts w:ascii="仿宋_GB2312" w:eastAsia="仿宋_GB2312" w:hint="default"/>
              </w:rPr>
            </w:pPr>
          </w:p>
        </w:tc>
      </w:tr>
      <w:tr w:rsidR="009D55C2" w:rsidRPr="001A76DC" w:rsidTr="00AC0F72">
        <w:trPr>
          <w:cantSplit/>
          <w:trHeight w:val="1363"/>
        </w:trPr>
        <w:tc>
          <w:tcPr>
            <w:tcW w:w="8632" w:type="dxa"/>
            <w:gridSpan w:val="10"/>
            <w:shd w:val="clear" w:color="auto" w:fill="FFFFFF"/>
            <w:tcMar>
              <w:top w:w="0" w:type="dxa"/>
              <w:left w:w="108" w:type="dxa"/>
              <w:bottom w:w="0" w:type="dxa"/>
              <w:right w:w="108" w:type="dxa"/>
            </w:tcMar>
            <w:vAlign w:val="center"/>
          </w:tcPr>
          <w:tbl>
            <w:tblPr>
              <w:tblW w:w="8659" w:type="dxa"/>
              <w:jc w:val="center"/>
              <w:tblLayout w:type="fixed"/>
              <w:tblCellMar>
                <w:left w:w="0" w:type="dxa"/>
                <w:right w:w="0" w:type="dxa"/>
              </w:tblCellMar>
              <w:tblLook w:val="0000" w:firstRow="0" w:lastRow="0" w:firstColumn="0" w:lastColumn="0" w:noHBand="0" w:noVBand="0"/>
            </w:tblPr>
            <w:tblGrid>
              <w:gridCol w:w="8659"/>
            </w:tblGrid>
            <w:tr w:rsidR="009D55C2" w:rsidRPr="001A76DC" w:rsidTr="00A012CB">
              <w:trPr>
                <w:cantSplit/>
                <w:trHeight w:val="1085"/>
                <w:jc w:val="center"/>
              </w:trPr>
              <w:tc>
                <w:tcPr>
                  <w:tcW w:w="8659" w:type="dxa"/>
                  <w:tcBorders>
                    <w:top w:val="nil"/>
                    <w:left w:val="single" w:sz="4" w:space="0" w:color="auto"/>
                    <w:bottom w:val="nil"/>
                    <w:right w:val="nil"/>
                  </w:tcBorders>
                  <w:tcMar>
                    <w:top w:w="0" w:type="dxa"/>
                    <w:left w:w="108" w:type="dxa"/>
                    <w:bottom w:w="0" w:type="dxa"/>
                    <w:right w:w="108" w:type="dxa"/>
                  </w:tcMar>
                  <w:vAlign w:val="center"/>
                </w:tcPr>
                <w:p w:rsidR="009D55C2" w:rsidRPr="001A76DC" w:rsidRDefault="009D55C2" w:rsidP="00AC0F72">
                  <w:pPr>
                    <w:framePr w:hSpace="180" w:wrap="around" w:vAnchor="text" w:hAnchor="text" w:xAlign="center" w:y="1"/>
                    <w:widowControl/>
                    <w:overflowPunct w:val="0"/>
                    <w:autoSpaceDE w:val="0"/>
                    <w:autoSpaceDN w:val="0"/>
                    <w:ind w:firstLineChars="0" w:firstLine="0"/>
                    <w:suppressOverlap/>
                    <w:rPr>
                      <w:rFonts w:ascii="仿宋_GB2312" w:eastAsia="仿宋_GB2312" w:hint="default"/>
                    </w:rPr>
                  </w:pPr>
                  <w:r>
                    <w:rPr>
                      <w:rFonts w:cs="宋体"/>
                      <w:noProof/>
                      <w:color w:val="000000"/>
                      <w:kern w:val="0"/>
                    </w:rPr>
                    <w:drawing>
                      <wp:anchor distT="0" distB="0" distL="114300" distR="114300" simplePos="0" relativeHeight="251653120" behindDoc="0" locked="0" layoutInCell="1" allowOverlap="1" wp14:anchorId="06C92561" wp14:editId="6DAB9FC6">
                        <wp:simplePos x="0" y="0"/>
                        <wp:positionH relativeFrom="column">
                          <wp:posOffset>3611245</wp:posOffset>
                        </wp:positionH>
                        <wp:positionV relativeFrom="paragraph">
                          <wp:posOffset>41910</wp:posOffset>
                        </wp:positionV>
                        <wp:extent cx="1143000" cy="1066800"/>
                        <wp:effectExtent l="1905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anchor>
                    </w:drawing>
                  </w:r>
                  <w:r w:rsidRPr="001A76DC">
                    <w:rPr>
                      <w:rFonts w:cs="宋体"/>
                      <w:color w:val="000000"/>
                      <w:kern w:val="0"/>
                    </w:rPr>
                    <w:t>纳税人经办人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法定代表人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纳税人</w:t>
                  </w:r>
                  <w:r w:rsidRPr="001A76DC">
                    <w:rPr>
                      <w:rFonts w:ascii="Malgun Gothic Semilight" w:eastAsia="Malgun Gothic Semilight" w:hAnsi="Malgun Gothic Semilight" w:cs="Malgun Gothic Semilight"/>
                      <w:color w:val="000000"/>
                      <w:kern w:val="0"/>
                    </w:rPr>
                    <w:t>（</w:t>
                  </w:r>
                  <w:r w:rsidRPr="001A76DC">
                    <w:rPr>
                      <w:rFonts w:cs="宋体"/>
                      <w:color w:val="000000"/>
                      <w:kern w:val="0"/>
                    </w:rPr>
                    <w:t>公章</w:t>
                  </w:r>
                  <w:r w:rsidRPr="001A76DC">
                    <w:rPr>
                      <w:rFonts w:ascii="Malgun Gothic Semilight" w:eastAsia="Malgun Gothic Semilight" w:hAnsi="Malgun Gothic Semilight" w:cs="Malgun Gothic Semilight"/>
                      <w:color w:val="000000"/>
                      <w:kern w:val="0"/>
                    </w:rPr>
                    <w:t>）</w:t>
                  </w:r>
                </w:p>
                <w:p w:rsidR="009D55C2" w:rsidRPr="001A76DC" w:rsidRDefault="009D55C2" w:rsidP="00AC0F72">
                  <w:pPr>
                    <w:framePr w:hSpace="180" w:wrap="around" w:vAnchor="text" w:hAnchor="text" w:xAlign="center" w:y="1"/>
                    <w:widowControl/>
                    <w:overflowPunct w:val="0"/>
                    <w:autoSpaceDE w:val="0"/>
                    <w:autoSpaceDN w:val="0"/>
                    <w:ind w:firstLineChars="0" w:firstLine="0"/>
                    <w:suppressOverlap/>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9D55C2" w:rsidRPr="001A76DC" w:rsidRDefault="009D55C2" w:rsidP="00AC0F72">
            <w:pPr>
              <w:widowControl/>
              <w:ind w:firstLine="480"/>
              <w:jc w:val="left"/>
              <w:rPr>
                <w:rFonts w:ascii="仿宋_GB2312" w:eastAsia="仿宋_GB2312" w:hint="default"/>
              </w:rPr>
            </w:pPr>
          </w:p>
        </w:tc>
      </w:tr>
      <w:tr w:rsidR="009D55C2" w:rsidRPr="001A76DC" w:rsidTr="00AC0F72">
        <w:trPr>
          <w:cantSplit/>
          <w:trHeight w:val="510"/>
        </w:trPr>
        <w:tc>
          <w:tcPr>
            <w:tcW w:w="8632" w:type="dxa"/>
            <w:gridSpan w:val="10"/>
            <w:shd w:val="clear" w:color="auto" w:fill="FFFFFF"/>
            <w:tcMar>
              <w:top w:w="0" w:type="dxa"/>
              <w:left w:w="108" w:type="dxa"/>
              <w:bottom w:w="0" w:type="dxa"/>
              <w:right w:w="108" w:type="dxa"/>
            </w:tcMar>
            <w:vAlign w:val="center"/>
          </w:tcPr>
          <w:p w:rsidR="009D55C2" w:rsidRPr="001A76DC" w:rsidRDefault="009D55C2" w:rsidP="00AC0F72">
            <w:pPr>
              <w:widowControl/>
              <w:ind w:firstLine="480"/>
              <w:jc w:val="center"/>
              <w:rPr>
                <w:rFonts w:ascii="仿宋_GB2312" w:eastAsia="仿宋_GB2312" w:hint="default"/>
              </w:rPr>
            </w:pPr>
            <w:r w:rsidRPr="001A76DC">
              <w:rPr>
                <w:rFonts w:cs="宋体"/>
                <w:color w:val="333333"/>
                <w:kern w:val="0"/>
              </w:rPr>
              <w:t>以下由税务机关填写</w:t>
            </w:r>
          </w:p>
        </w:tc>
      </w:tr>
      <w:tr w:rsidR="009D55C2" w:rsidRPr="001A76DC" w:rsidTr="00AC0F72">
        <w:trPr>
          <w:cantSplit/>
          <w:trHeight w:val="850"/>
        </w:trPr>
        <w:tc>
          <w:tcPr>
            <w:tcW w:w="1938" w:type="dxa"/>
            <w:gridSpan w:val="2"/>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受理时间</w:t>
            </w:r>
          </w:p>
        </w:tc>
        <w:tc>
          <w:tcPr>
            <w:tcW w:w="6694" w:type="dxa"/>
            <w:gridSpan w:val="8"/>
            <w:shd w:val="clear" w:color="auto" w:fill="FFFFFF"/>
            <w:tcMar>
              <w:top w:w="0" w:type="dxa"/>
              <w:left w:w="108" w:type="dxa"/>
              <w:bottom w:w="0" w:type="dxa"/>
              <w:right w:w="108" w:type="dxa"/>
            </w:tcMar>
            <w:vAlign w:val="center"/>
          </w:tcPr>
          <w:p w:rsidR="009D55C2" w:rsidRDefault="009D55C2" w:rsidP="00AC0F72">
            <w:pPr>
              <w:widowControl/>
              <w:overflowPunct w:val="0"/>
              <w:autoSpaceDE w:val="0"/>
              <w:autoSpaceDN w:val="0"/>
              <w:ind w:firstLineChars="0" w:firstLine="0"/>
              <w:rPr>
                <w:rFonts w:cs="宋体" w:hint="default"/>
                <w:color w:val="000000"/>
                <w:kern w:val="0"/>
              </w:rPr>
            </w:pPr>
          </w:p>
          <w:p w:rsidR="009D55C2" w:rsidRPr="001A76DC" w:rsidRDefault="009D55C2"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ind w:firstLineChars="100" w:firstLine="241"/>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762"/>
        </w:trPr>
        <w:tc>
          <w:tcPr>
            <w:tcW w:w="1938" w:type="dxa"/>
            <w:gridSpan w:val="2"/>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清缴税款</w:t>
            </w:r>
            <w:r w:rsidRPr="001A76DC">
              <w:rPr>
                <w:rFonts w:ascii="Malgun Gothic Semilight" w:eastAsia="Malgun Gothic Semilight" w:hAnsi="Malgun Gothic Semilight" w:cs="Malgun Gothic Semilight"/>
                <w:color w:val="333333"/>
                <w:kern w:val="0"/>
              </w:rPr>
              <w:t>、</w:t>
            </w:r>
            <w:r w:rsidRPr="001A76DC">
              <w:rPr>
                <w:rFonts w:cs="宋体"/>
                <w:color w:val="333333"/>
                <w:kern w:val="0"/>
              </w:rPr>
              <w:t>滞纳金</w:t>
            </w:r>
            <w:r w:rsidRPr="001A76DC">
              <w:rPr>
                <w:rFonts w:ascii="Malgun Gothic Semilight" w:eastAsia="Malgun Gothic Semilight" w:hAnsi="Malgun Gothic Semilight" w:cs="Malgun Gothic Semilight"/>
                <w:color w:val="333333"/>
                <w:kern w:val="0"/>
              </w:rPr>
              <w:t>、</w:t>
            </w:r>
            <w:r w:rsidRPr="001A76DC">
              <w:rPr>
                <w:rFonts w:cs="宋体"/>
                <w:color w:val="333333"/>
                <w:kern w:val="0"/>
              </w:rPr>
              <w:t>罚款情况</w:t>
            </w:r>
          </w:p>
        </w:tc>
        <w:tc>
          <w:tcPr>
            <w:tcW w:w="6694" w:type="dxa"/>
            <w:gridSpan w:val="8"/>
            <w:shd w:val="clear" w:color="auto" w:fill="FFFFFF"/>
            <w:tcMar>
              <w:top w:w="0" w:type="dxa"/>
              <w:left w:w="108" w:type="dxa"/>
              <w:bottom w:w="0" w:type="dxa"/>
              <w:right w:w="108" w:type="dxa"/>
            </w:tcMar>
          </w:tcPr>
          <w:p w:rsidR="009D55C2" w:rsidRPr="001A76DC" w:rsidRDefault="009D55C2" w:rsidP="00AC0F72">
            <w:pPr>
              <w:widowControl/>
              <w:overflowPunct w:val="0"/>
              <w:autoSpaceDE w:val="0"/>
              <w:autoSpaceDN w:val="0"/>
              <w:ind w:firstLineChars="0" w:firstLine="0"/>
              <w:rPr>
                <w:rFonts w:ascii="仿宋_GB2312" w:eastAsia="仿宋_GB2312" w:hint="default"/>
                <w:b/>
                <w:color w:val="0000FF"/>
                <w:kern w:val="0"/>
              </w:rPr>
            </w:pPr>
            <w:r w:rsidRPr="001A76DC">
              <w:rPr>
                <w:rFonts w:cs="宋体"/>
                <w:b/>
                <w:color w:val="0000FF"/>
                <w:kern w:val="0"/>
              </w:rPr>
              <w:t>填写纳税人应纳税款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罚款缴纳情况</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ind w:firstLineChars="100" w:firstLine="241"/>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Pr>
        <w:tc>
          <w:tcPr>
            <w:tcW w:w="1938" w:type="dxa"/>
            <w:gridSpan w:val="2"/>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缴销发票</w:t>
            </w:r>
          </w:p>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情况</w:t>
            </w:r>
          </w:p>
        </w:tc>
        <w:tc>
          <w:tcPr>
            <w:tcW w:w="6694" w:type="dxa"/>
            <w:gridSpan w:val="8"/>
            <w:shd w:val="clear" w:color="auto" w:fill="FFFFFF"/>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填写纳税人发票领购簿及发票缴销情况</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sidRPr="001A76DC">
              <w:rPr>
                <w:rFonts w:ascii="仿宋_GB2312" w:eastAsia="仿宋_GB2312"/>
                <w:b/>
                <w:color w:val="0000FF"/>
                <w:kern w:val="0"/>
              </w:rPr>
              <w:t>×××</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sidRPr="001A76DC">
              <w:rPr>
                <w:rFonts w:ascii="仿宋_GB2312" w:eastAsia="仿宋_GB2312"/>
                <w:b/>
                <w:color w:val="0000FF"/>
                <w:kern w:val="0"/>
              </w:rPr>
              <w:t>×××</w:t>
            </w:r>
          </w:p>
          <w:p w:rsidR="009D55C2" w:rsidRPr="001A76DC" w:rsidRDefault="009D55C2" w:rsidP="00AC0F72">
            <w:pPr>
              <w:widowControl/>
              <w:ind w:firstLine="482"/>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Pr>
        <w:tc>
          <w:tcPr>
            <w:tcW w:w="1938" w:type="dxa"/>
            <w:gridSpan w:val="2"/>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税务检查</w:t>
            </w:r>
          </w:p>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意见</w:t>
            </w:r>
          </w:p>
        </w:tc>
        <w:tc>
          <w:tcPr>
            <w:tcW w:w="6694" w:type="dxa"/>
            <w:gridSpan w:val="8"/>
            <w:shd w:val="clear" w:color="auto" w:fill="FFFFFF"/>
            <w:tcMar>
              <w:top w:w="0" w:type="dxa"/>
              <w:left w:w="108" w:type="dxa"/>
              <w:bottom w:w="0" w:type="dxa"/>
              <w:right w:w="108" w:type="dxa"/>
            </w:tcMar>
            <w:vAlign w:val="center"/>
          </w:tcPr>
          <w:p w:rsidR="009D55C2" w:rsidRPr="00914E3B" w:rsidRDefault="009D55C2" w:rsidP="00AC0F72">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填写检查人员对需要注销的纳税人</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在纳税人</w:t>
            </w:r>
            <w:proofErr w:type="gramStart"/>
            <w:r w:rsidRPr="001A76DC">
              <w:rPr>
                <w:rFonts w:cs="宋体"/>
                <w:b/>
                <w:color w:val="0000FF"/>
                <w:kern w:val="0"/>
              </w:rPr>
              <w:t>缴</w:t>
            </w:r>
            <w:proofErr w:type="gramEnd"/>
            <w:r w:rsidRPr="001A76DC">
              <w:rPr>
                <w:rFonts w:cs="宋体"/>
                <w:b/>
                <w:color w:val="0000FF"/>
                <w:kern w:val="0"/>
              </w:rPr>
              <w:t>清查补的税款</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滞纳金</w:t>
            </w:r>
            <w:r w:rsidRPr="001A76DC">
              <w:rPr>
                <w:rFonts w:ascii="Malgun Gothic Semilight" w:eastAsia="Malgun Gothic Semilight" w:hAnsi="Malgun Gothic Semilight" w:cs="Malgun Gothic Semilight"/>
                <w:b/>
                <w:color w:val="0000FF"/>
                <w:kern w:val="0"/>
              </w:rPr>
              <w:t>、</w:t>
            </w:r>
            <w:r w:rsidRPr="001A76DC">
              <w:rPr>
                <w:rFonts w:cs="宋体"/>
                <w:b/>
                <w:color w:val="0000FF"/>
                <w:kern w:val="0"/>
              </w:rPr>
              <w:t>罚款后签署的税务检查意见</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rPr>
            </w:pPr>
            <w:r w:rsidRPr="001A76DC">
              <w:rPr>
                <w:rFonts w:cs="宋体"/>
                <w:color w:val="000000"/>
                <w:kern w:val="0"/>
              </w:rPr>
              <w:t>检查人员</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ind w:firstLine="482"/>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Pr>
        <w:tc>
          <w:tcPr>
            <w:tcW w:w="1938" w:type="dxa"/>
            <w:gridSpan w:val="2"/>
            <w:vMerge w:val="restart"/>
            <w:shd w:val="clear" w:color="auto" w:fill="FFFFFF"/>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lastRenderedPageBreak/>
              <w:t>收缴税务证件情况</w:t>
            </w:r>
          </w:p>
        </w:tc>
        <w:tc>
          <w:tcPr>
            <w:tcW w:w="868" w:type="dxa"/>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种类</w:t>
            </w:r>
          </w:p>
        </w:tc>
        <w:tc>
          <w:tcPr>
            <w:tcW w:w="1209" w:type="dxa"/>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税务登记证正本</w:t>
            </w:r>
          </w:p>
        </w:tc>
        <w:tc>
          <w:tcPr>
            <w:tcW w:w="1475" w:type="dxa"/>
            <w:gridSpan w:val="3"/>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税务登记证副本</w:t>
            </w:r>
          </w:p>
        </w:tc>
        <w:tc>
          <w:tcPr>
            <w:tcW w:w="1666" w:type="dxa"/>
            <w:gridSpan w:val="2"/>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临时税务登记证正本</w:t>
            </w:r>
          </w:p>
        </w:tc>
        <w:tc>
          <w:tcPr>
            <w:tcW w:w="1476" w:type="dxa"/>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临时税务登记证副本</w:t>
            </w:r>
          </w:p>
        </w:tc>
      </w:tr>
      <w:tr w:rsidR="009D55C2" w:rsidRPr="001A76DC" w:rsidTr="00AC0F72">
        <w:trPr>
          <w:cantSplit/>
          <w:trHeight w:val="736"/>
        </w:trPr>
        <w:tc>
          <w:tcPr>
            <w:tcW w:w="1938" w:type="dxa"/>
            <w:gridSpan w:val="2"/>
            <w:vMerge/>
            <w:shd w:val="clear" w:color="auto" w:fill="auto"/>
            <w:vAlign w:val="center"/>
          </w:tcPr>
          <w:p w:rsidR="009D55C2" w:rsidRPr="001A76DC" w:rsidRDefault="009D55C2" w:rsidP="00AC0F72">
            <w:pPr>
              <w:widowControl/>
              <w:ind w:firstLine="480"/>
              <w:jc w:val="left"/>
              <w:rPr>
                <w:rFonts w:ascii="仿宋_GB2312" w:eastAsia="仿宋_GB2312" w:hint="default"/>
              </w:rPr>
            </w:pPr>
          </w:p>
        </w:tc>
        <w:tc>
          <w:tcPr>
            <w:tcW w:w="868" w:type="dxa"/>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收缴数量</w:t>
            </w:r>
          </w:p>
        </w:tc>
        <w:tc>
          <w:tcPr>
            <w:tcW w:w="1209" w:type="dxa"/>
            <w:shd w:val="clear" w:color="auto" w:fill="FFFFFF"/>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b/>
                <w:color w:val="0000FF"/>
              </w:rPr>
            </w:pPr>
            <w:r w:rsidRPr="001A76DC">
              <w:rPr>
                <w:rFonts w:ascii="仿宋_GB2312" w:eastAsia="仿宋_GB2312"/>
                <w:b/>
                <w:color w:val="0000FF"/>
                <w:kern w:val="0"/>
              </w:rPr>
              <w:t>1</w:t>
            </w:r>
            <w:r w:rsidRPr="001A76DC">
              <w:rPr>
                <w:rFonts w:cs="宋体"/>
                <w:b/>
                <w:color w:val="0000FF"/>
                <w:kern w:val="0"/>
              </w:rPr>
              <w:t>份</w:t>
            </w:r>
          </w:p>
        </w:tc>
        <w:tc>
          <w:tcPr>
            <w:tcW w:w="1475" w:type="dxa"/>
            <w:gridSpan w:val="3"/>
            <w:shd w:val="clear" w:color="auto" w:fill="FFFFFF"/>
            <w:tcMar>
              <w:top w:w="0" w:type="dxa"/>
              <w:left w:w="108" w:type="dxa"/>
              <w:bottom w:w="0" w:type="dxa"/>
              <w:right w:w="108" w:type="dxa"/>
            </w:tcMar>
            <w:vAlign w:val="center"/>
          </w:tcPr>
          <w:p w:rsidR="009D55C2" w:rsidRPr="001A76DC" w:rsidRDefault="009D55C2" w:rsidP="00AC0F72">
            <w:pPr>
              <w:ind w:firstLineChars="0" w:firstLine="0"/>
              <w:jc w:val="center"/>
              <w:rPr>
                <w:rFonts w:ascii="仿宋_GB2312" w:eastAsia="仿宋_GB2312" w:hint="default"/>
                <w:b/>
                <w:color w:val="0000FF"/>
              </w:rPr>
            </w:pPr>
            <w:r w:rsidRPr="001A76DC">
              <w:rPr>
                <w:rFonts w:ascii="仿宋_GB2312" w:eastAsia="仿宋_GB2312"/>
                <w:b/>
                <w:color w:val="0000FF"/>
                <w:kern w:val="0"/>
              </w:rPr>
              <w:t>1</w:t>
            </w:r>
            <w:r w:rsidRPr="001A76DC">
              <w:rPr>
                <w:rFonts w:cs="宋体"/>
                <w:b/>
                <w:color w:val="0000FF"/>
                <w:kern w:val="0"/>
              </w:rPr>
              <w:t>份</w:t>
            </w:r>
          </w:p>
        </w:tc>
        <w:tc>
          <w:tcPr>
            <w:tcW w:w="1666" w:type="dxa"/>
            <w:gridSpan w:val="2"/>
            <w:shd w:val="clear" w:color="auto" w:fill="FFFFFF"/>
            <w:tcMar>
              <w:top w:w="0" w:type="dxa"/>
              <w:left w:w="108" w:type="dxa"/>
              <w:bottom w:w="0" w:type="dxa"/>
              <w:right w:w="108" w:type="dxa"/>
            </w:tcMar>
            <w:vAlign w:val="center"/>
          </w:tcPr>
          <w:p w:rsidR="009D55C2" w:rsidRPr="001A76DC" w:rsidRDefault="009D55C2" w:rsidP="00AC0F72">
            <w:pPr>
              <w:ind w:firstLine="482"/>
              <w:jc w:val="center"/>
              <w:rPr>
                <w:rFonts w:ascii="仿宋_GB2312" w:eastAsia="仿宋_GB2312" w:hint="default"/>
                <w:b/>
                <w:color w:val="0000FF"/>
              </w:rPr>
            </w:pPr>
          </w:p>
        </w:tc>
        <w:tc>
          <w:tcPr>
            <w:tcW w:w="1476" w:type="dxa"/>
            <w:shd w:val="clear" w:color="auto" w:fill="FFFFFF"/>
            <w:tcMar>
              <w:top w:w="0" w:type="dxa"/>
              <w:left w:w="108" w:type="dxa"/>
              <w:bottom w:w="0" w:type="dxa"/>
              <w:right w:w="108" w:type="dxa"/>
            </w:tcMar>
            <w:vAlign w:val="center"/>
          </w:tcPr>
          <w:p w:rsidR="009D55C2" w:rsidRPr="001A76DC" w:rsidRDefault="009D55C2" w:rsidP="00AC0F72">
            <w:pPr>
              <w:ind w:firstLine="482"/>
              <w:jc w:val="center"/>
              <w:rPr>
                <w:rFonts w:ascii="仿宋_GB2312" w:eastAsia="仿宋_GB2312" w:hint="default"/>
                <w:b/>
                <w:color w:val="0000FF"/>
              </w:rPr>
            </w:pPr>
          </w:p>
        </w:tc>
      </w:tr>
      <w:tr w:rsidR="009D55C2" w:rsidRPr="001A76DC" w:rsidTr="00AC0F72">
        <w:trPr>
          <w:cantSplit/>
        </w:trPr>
        <w:tc>
          <w:tcPr>
            <w:tcW w:w="1938" w:type="dxa"/>
            <w:gridSpan w:val="2"/>
            <w:vMerge/>
            <w:shd w:val="clear" w:color="auto" w:fill="auto"/>
            <w:vAlign w:val="center"/>
          </w:tcPr>
          <w:p w:rsidR="009D55C2" w:rsidRPr="001A76DC" w:rsidRDefault="009D55C2" w:rsidP="00AC0F72">
            <w:pPr>
              <w:widowControl/>
              <w:ind w:firstLine="480"/>
              <w:jc w:val="left"/>
              <w:rPr>
                <w:rFonts w:ascii="仿宋_GB2312" w:eastAsia="仿宋_GB2312" w:hint="default"/>
              </w:rPr>
            </w:pPr>
          </w:p>
        </w:tc>
        <w:tc>
          <w:tcPr>
            <w:tcW w:w="6694" w:type="dxa"/>
            <w:gridSpan w:val="8"/>
            <w:shd w:val="clear" w:color="auto" w:fill="FFFFFF"/>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Chars="0" w:firstLine="0"/>
              <w:rPr>
                <w:rFonts w:ascii="仿宋_GB2312" w:eastAsia="仿宋_GB2312" w:hint="default"/>
              </w:rPr>
            </w:pPr>
            <w:r w:rsidRPr="001A76DC">
              <w:rPr>
                <w:rFonts w:cs="宋体"/>
                <w:color w:val="000000"/>
                <w:kern w:val="0"/>
              </w:rPr>
              <w:t>经办人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某某</w:t>
            </w:r>
          </w:p>
          <w:p w:rsidR="009D55C2" w:rsidRPr="001A76DC" w:rsidRDefault="009D55C2" w:rsidP="00AC0F72">
            <w:pPr>
              <w:widowControl/>
              <w:ind w:firstLineChars="0" w:firstLine="0"/>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r>
              <w:rPr>
                <w:rFonts w:cs="宋体"/>
                <w:color w:val="000000"/>
                <w:kern w:val="0"/>
              </w:rPr>
              <w:t xml:space="preserve"> </w:t>
            </w:r>
            <w:r>
              <w:rPr>
                <w:rFonts w:cs="宋体" w:hint="default"/>
                <w:color w:val="000000"/>
                <w:kern w:val="0"/>
              </w:rPr>
              <w:t xml:space="preserve">                </w:t>
            </w: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r w:rsidR="009D55C2" w:rsidRPr="001A76DC" w:rsidTr="00AC0F72">
        <w:trPr>
          <w:cantSplit/>
          <w:trHeight w:val="1038"/>
        </w:trPr>
        <w:tc>
          <w:tcPr>
            <w:tcW w:w="1938" w:type="dxa"/>
            <w:gridSpan w:val="2"/>
            <w:shd w:val="clear" w:color="auto" w:fill="FFFFFF"/>
            <w:tcMar>
              <w:top w:w="0" w:type="dxa"/>
              <w:left w:w="108" w:type="dxa"/>
              <w:bottom w:w="0" w:type="dxa"/>
              <w:right w:w="108" w:type="dxa"/>
            </w:tcMar>
            <w:vAlign w:val="center"/>
          </w:tcPr>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批准</w:t>
            </w:r>
          </w:p>
          <w:p w:rsidR="009D55C2" w:rsidRPr="001A76DC" w:rsidRDefault="009D55C2" w:rsidP="00AC0F72">
            <w:pPr>
              <w:widowControl/>
              <w:ind w:firstLineChars="0" w:firstLine="0"/>
              <w:jc w:val="center"/>
              <w:rPr>
                <w:rFonts w:ascii="仿宋_GB2312" w:eastAsia="仿宋_GB2312" w:hint="default"/>
              </w:rPr>
            </w:pPr>
            <w:r w:rsidRPr="001A76DC">
              <w:rPr>
                <w:rFonts w:cs="宋体"/>
                <w:color w:val="333333"/>
                <w:kern w:val="0"/>
              </w:rPr>
              <w:t>意见</w:t>
            </w:r>
          </w:p>
        </w:tc>
        <w:tc>
          <w:tcPr>
            <w:tcW w:w="6694" w:type="dxa"/>
            <w:gridSpan w:val="8"/>
            <w:shd w:val="clear" w:color="auto" w:fill="FFFFFF"/>
            <w:tcMar>
              <w:top w:w="0" w:type="dxa"/>
              <w:left w:w="108" w:type="dxa"/>
              <w:bottom w:w="0" w:type="dxa"/>
              <w:right w:w="108" w:type="dxa"/>
            </w:tcMar>
            <w:vAlign w:val="center"/>
          </w:tcPr>
          <w:p w:rsidR="009D55C2" w:rsidRPr="001A76DC" w:rsidRDefault="009D55C2" w:rsidP="00AC0F72">
            <w:pPr>
              <w:widowControl/>
              <w:overflowPunct w:val="0"/>
              <w:autoSpaceDE w:val="0"/>
              <w:autoSpaceDN w:val="0"/>
              <w:ind w:firstLine="482"/>
              <w:rPr>
                <w:rFonts w:ascii="仿宋_GB2312" w:eastAsia="仿宋_GB2312" w:hint="default"/>
                <w:b/>
                <w:color w:val="0000FF"/>
                <w:kern w:val="0"/>
              </w:rPr>
            </w:pPr>
            <w:r w:rsidRPr="001A76DC">
              <w:rPr>
                <w:rFonts w:cs="宋体"/>
                <w:b/>
                <w:color w:val="0000FF"/>
                <w:kern w:val="0"/>
              </w:rPr>
              <w:t>由审批部门填写批准意见</w:t>
            </w:r>
            <w:r w:rsidRPr="001A76DC">
              <w:rPr>
                <w:rFonts w:ascii="Malgun Gothic Semilight" w:eastAsia="Malgun Gothic Semilight" w:hAnsi="Malgun Gothic Semilight" w:cs="Malgun Gothic Semilight"/>
                <w:b/>
                <w:color w:val="0000FF"/>
                <w:kern w:val="0"/>
              </w:rPr>
              <w:t>。</w:t>
            </w:r>
          </w:p>
          <w:p w:rsidR="009D55C2" w:rsidRPr="001A76DC" w:rsidRDefault="009D55C2" w:rsidP="00AC0F72">
            <w:pPr>
              <w:widowControl/>
              <w:overflowPunct w:val="0"/>
              <w:autoSpaceDE w:val="0"/>
              <w:autoSpaceDN w:val="0"/>
              <w:ind w:firstLine="480"/>
              <w:rPr>
                <w:rFonts w:ascii="仿宋_GB2312" w:eastAsia="仿宋_GB2312" w:hint="default"/>
                <w:color w:val="000000"/>
                <w:kern w:val="0"/>
              </w:rPr>
            </w:pPr>
            <w:r w:rsidRPr="001A76DC">
              <w:rPr>
                <w:rFonts w:cs="宋体"/>
                <w:color w:val="000000"/>
                <w:kern w:val="0"/>
              </w:rPr>
              <w:t>部门负责人</w:t>
            </w:r>
            <w:r w:rsidRPr="001A76DC">
              <w:rPr>
                <w:rFonts w:ascii="Malgun Gothic Semilight" w:eastAsia="Malgun Gothic Semilight" w:hAnsi="Malgun Gothic Semilight" w:cs="Malgun Gothic Semilight"/>
                <w:color w:val="000000"/>
                <w:kern w:val="0"/>
              </w:rPr>
              <w:t>：</w:t>
            </w:r>
            <w:r>
              <w:rPr>
                <w:rFonts w:ascii="仿宋_GB2312" w:eastAsia="仿宋_GB2312"/>
                <w:b/>
                <w:color w:val="0000FF"/>
                <w:kern w:val="0"/>
              </w:rPr>
              <w:t xml:space="preserve">某某 </w:t>
            </w:r>
            <w:r>
              <w:rPr>
                <w:rFonts w:ascii="仿宋_GB2312" w:eastAsia="仿宋_GB2312" w:hint="default"/>
                <w:b/>
                <w:color w:val="0000FF"/>
                <w:kern w:val="0"/>
              </w:rPr>
              <w:t xml:space="preserve">            </w:t>
            </w:r>
            <w:r w:rsidRPr="001A76DC">
              <w:rPr>
                <w:rFonts w:cs="宋体"/>
                <w:color w:val="000000"/>
                <w:kern w:val="0"/>
              </w:rPr>
              <w:t>税务机关</w:t>
            </w:r>
            <w:r w:rsidRPr="001A76DC">
              <w:rPr>
                <w:rFonts w:ascii="仿宋_GB2312" w:eastAsia="仿宋_GB2312"/>
                <w:color w:val="000000"/>
                <w:kern w:val="0"/>
              </w:rPr>
              <w:t>（</w:t>
            </w:r>
            <w:r w:rsidRPr="001A76DC">
              <w:rPr>
                <w:rFonts w:cs="宋体"/>
                <w:color w:val="000000"/>
                <w:kern w:val="0"/>
              </w:rPr>
              <w:t>签章</w:t>
            </w:r>
            <w:r w:rsidRPr="001A76DC">
              <w:rPr>
                <w:rFonts w:ascii="Malgun Gothic Semilight" w:eastAsia="Malgun Gothic Semilight" w:hAnsi="Malgun Gothic Semilight" w:cs="Malgun Gothic Semilight"/>
                <w:color w:val="000000"/>
                <w:kern w:val="0"/>
              </w:rPr>
              <w:t>）</w:t>
            </w:r>
          </w:p>
          <w:p w:rsidR="009D55C2" w:rsidRPr="001A76DC" w:rsidRDefault="009D55C2" w:rsidP="00AC0F72">
            <w:pPr>
              <w:widowControl/>
              <w:ind w:firstLine="482"/>
              <w:jc w:val="left"/>
              <w:rPr>
                <w:rFonts w:ascii="仿宋_GB2312" w:eastAsia="仿宋_GB2312" w:hint="default"/>
              </w:rPr>
            </w:pPr>
            <w:r w:rsidRPr="001A76DC">
              <w:rPr>
                <w:rFonts w:ascii="仿宋_GB2312" w:eastAsia="仿宋_GB2312"/>
                <w:b/>
                <w:color w:val="0000FF"/>
                <w:kern w:val="0"/>
              </w:rPr>
              <w:t>XXXX</w:t>
            </w:r>
            <w:r w:rsidRPr="001A76DC">
              <w:rPr>
                <w:rFonts w:cs="宋体"/>
                <w:color w:val="000000"/>
                <w:kern w:val="0"/>
              </w:rPr>
              <w:t>年</w:t>
            </w:r>
            <w:r w:rsidRPr="001A76DC">
              <w:rPr>
                <w:rFonts w:ascii="仿宋_GB2312" w:eastAsia="仿宋_GB2312"/>
                <w:b/>
                <w:color w:val="0000FF"/>
                <w:kern w:val="0"/>
              </w:rPr>
              <w:t>XX</w:t>
            </w:r>
            <w:r w:rsidRPr="001A76DC">
              <w:rPr>
                <w:rFonts w:cs="宋体"/>
                <w:color w:val="000000"/>
                <w:kern w:val="0"/>
              </w:rPr>
              <w:t>月</w:t>
            </w:r>
            <w:r w:rsidRPr="001A76DC">
              <w:rPr>
                <w:rFonts w:ascii="仿宋_GB2312" w:eastAsia="仿宋_GB2312"/>
                <w:b/>
                <w:color w:val="0000FF"/>
                <w:kern w:val="0"/>
              </w:rPr>
              <w:t>XX</w:t>
            </w:r>
            <w:r w:rsidRPr="001A76DC">
              <w:rPr>
                <w:rFonts w:cs="宋体"/>
                <w:color w:val="000000"/>
                <w:kern w:val="0"/>
              </w:rPr>
              <w:t>日</w:t>
            </w:r>
          </w:p>
        </w:tc>
      </w:tr>
    </w:tbl>
    <w:p w:rsidR="009D55C2" w:rsidRDefault="009D55C2" w:rsidP="009D55C2">
      <w:pPr>
        <w:spacing w:before="66"/>
        <w:ind w:firstLineChars="0" w:firstLine="0"/>
        <w:rPr>
          <w:rFonts w:hint="default"/>
          <w:b/>
        </w:rPr>
      </w:pPr>
      <w:r>
        <w:rPr>
          <w:b/>
        </w:rPr>
        <w:t>填表说明：</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1.本表依据《征管法实施细则》第十五条设置。</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2.适用范围：纳税人发生解散、破产、撤销、被吊销营业执照及其他情形而依法终止纳税义务，或者因住所、经营地点变动而涉及改变税务登记机关的，向原税务登记机关申报办理注销税务登记时使用。</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3.填表说明：</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（1）附送资料：填写附报的有关注销的文件和证明资料；</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（2）清缴税款、滞纳金、罚款情况：填写纳税人应纳税款、滞纳金、罚款缴纳情况；</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（3）缴销发票情况：纳税人发票领购簿及发票缴销情况；</w:t>
      </w:r>
    </w:p>
    <w:p w:rsidR="009D55C2"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（4）税务检查意见：检查人员对需要清查的纳税人，在纳税人</w:t>
      </w:r>
      <w:proofErr w:type="gramStart"/>
      <w:r w:rsidRPr="0037026D">
        <w:rPr>
          <w:rFonts w:ascii="宋体" w:hAnsi="宋体"/>
          <w:spacing w:val="-3"/>
          <w:sz w:val="21"/>
          <w:szCs w:val="21"/>
        </w:rPr>
        <w:t>缴</w:t>
      </w:r>
      <w:proofErr w:type="gramEnd"/>
      <w:r w:rsidRPr="0037026D">
        <w:rPr>
          <w:rFonts w:ascii="宋体" w:hAnsi="宋体"/>
          <w:spacing w:val="-3"/>
          <w:sz w:val="21"/>
          <w:szCs w:val="21"/>
        </w:rPr>
        <w:t>清查补的税款、滞纳金、罚款后签署意见；</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（5）收缴税务证件情况：在相应的栏内填写收缴数量并签字确认，收缴的证件如果为“临时税务登记证”，添加“临时”字样。</w:t>
      </w:r>
    </w:p>
    <w:p w:rsidR="009D55C2" w:rsidRPr="0037026D" w:rsidRDefault="009D55C2" w:rsidP="009D55C2">
      <w:pPr>
        <w:tabs>
          <w:tab w:val="left" w:pos="1693"/>
        </w:tabs>
        <w:spacing w:before="43"/>
        <w:ind w:firstLine="408"/>
        <w:rPr>
          <w:rFonts w:ascii="宋体" w:hAnsi="宋体" w:hint="default"/>
          <w:spacing w:val="-3"/>
          <w:sz w:val="21"/>
          <w:szCs w:val="21"/>
        </w:rPr>
      </w:pPr>
      <w:r w:rsidRPr="0037026D">
        <w:rPr>
          <w:rFonts w:ascii="宋体" w:hAnsi="宋体"/>
          <w:spacing w:val="-3"/>
          <w:sz w:val="21"/>
          <w:szCs w:val="21"/>
        </w:rPr>
        <w:t>4.本表为A4型竖式，一式二份，税务机关一份，纳税人一份。</w:t>
      </w:r>
    </w:p>
    <w:p w:rsidR="009D55C2" w:rsidRPr="009D55C2" w:rsidRDefault="009D55C2" w:rsidP="009D55C2">
      <w:pPr>
        <w:wordWrap w:val="0"/>
        <w:spacing w:line="360" w:lineRule="auto"/>
        <w:ind w:firstLineChars="0" w:firstLine="0"/>
        <w:rPr>
          <w:rFonts w:ascii="黑体" w:eastAsia="黑体" w:hAnsi="黑体" w:cs="Times New Roman" w:hint="default"/>
          <w:bCs/>
          <w:color w:val="000000" w:themeColor="text1"/>
        </w:rPr>
      </w:pPr>
    </w:p>
    <w:tbl>
      <w:tblPr>
        <w:tblpPr w:leftFromText="180" w:rightFromText="180" w:vertAnchor="text" w:tblpXSpec="center" w:tblpY="1"/>
        <w:tblOverlap w:val="never"/>
        <w:tblW w:w="8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09"/>
        <w:gridCol w:w="6681"/>
      </w:tblGrid>
      <w:tr w:rsidR="004D7C65" w:rsidRPr="004D7C65" w:rsidTr="00AC0F72">
        <w:trPr>
          <w:trHeight w:val="897"/>
        </w:trPr>
        <w:tc>
          <w:tcPr>
            <w:tcW w:w="8519" w:type="dxa"/>
            <w:gridSpan w:val="3"/>
            <w:vAlign w:val="center"/>
          </w:tcPr>
          <w:p w:rsidR="004D7C65" w:rsidRPr="004D7C65" w:rsidRDefault="003202A1" w:rsidP="00AC0F72">
            <w:pPr>
              <w:widowControl/>
              <w:spacing w:line="240" w:lineRule="auto"/>
              <w:ind w:firstLineChars="0" w:firstLine="720"/>
              <w:jc w:val="center"/>
              <w:rPr>
                <w:rFonts w:ascii="方正小标宋简体" w:eastAsia="方正小标宋简体" w:hAnsi="宋体" w:cs="宋体" w:hint="default"/>
                <w:b/>
                <w:color w:val="000000"/>
                <w:kern w:val="0"/>
                <w:sz w:val="36"/>
                <w:szCs w:val="36"/>
              </w:rPr>
            </w:pPr>
            <w:r>
              <w:rPr>
                <w:rFonts w:hint="default"/>
                <w:szCs w:val="21"/>
              </w:rPr>
              <w:br w:type="column"/>
            </w:r>
            <w:r w:rsidR="004D7C65" w:rsidRPr="004D7C65">
              <w:rPr>
                <w:rFonts w:ascii="方正小标宋简体" w:eastAsia="方正小标宋简体" w:cs="Times New Roman"/>
                <w:sz w:val="36"/>
                <w:szCs w:val="36"/>
              </w:rPr>
              <w:t>纳税人税务注销</w:t>
            </w:r>
            <w:proofErr w:type="gramStart"/>
            <w:r w:rsidR="004D7C65" w:rsidRPr="004D7C65">
              <w:rPr>
                <w:rFonts w:ascii="方正小标宋简体" w:eastAsia="方正小标宋简体" w:cs="Times New Roman"/>
                <w:sz w:val="36"/>
                <w:szCs w:val="36"/>
              </w:rPr>
              <w:t>容缺办理</w:t>
            </w:r>
            <w:proofErr w:type="gramEnd"/>
            <w:r w:rsidR="004D7C65" w:rsidRPr="004D7C65">
              <w:rPr>
                <w:rFonts w:ascii="方正小标宋简体" w:eastAsia="方正小标宋简体" w:cs="Times New Roman"/>
                <w:sz w:val="36"/>
                <w:szCs w:val="36"/>
              </w:rPr>
              <w:t>承诺</w:t>
            </w:r>
          </w:p>
        </w:tc>
      </w:tr>
      <w:tr w:rsidR="004D7C65" w:rsidRPr="004D7C65" w:rsidTr="00AC0F72">
        <w:trPr>
          <w:trHeight w:val="502"/>
        </w:trPr>
        <w:tc>
          <w:tcPr>
            <w:tcW w:w="1838" w:type="dxa"/>
            <w:gridSpan w:val="2"/>
            <w:tcBorders>
              <w:right w:val="single" w:sz="4" w:space="0" w:color="auto"/>
            </w:tcBorders>
            <w:vAlign w:val="center"/>
          </w:tcPr>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纳税人识别号</w:t>
            </w:r>
          </w:p>
        </w:tc>
        <w:tc>
          <w:tcPr>
            <w:tcW w:w="6681" w:type="dxa"/>
            <w:tcBorders>
              <w:left w:val="single" w:sz="4" w:space="0" w:color="auto"/>
            </w:tcBorders>
            <w:vAlign w:val="center"/>
          </w:tcPr>
          <w:p w:rsidR="004D7C65" w:rsidRPr="004D7C65" w:rsidRDefault="0020035C" w:rsidP="00AC0F72">
            <w:pPr>
              <w:widowControl/>
              <w:spacing w:line="240" w:lineRule="auto"/>
              <w:ind w:firstLineChars="0" w:firstLine="480"/>
              <w:jc w:val="left"/>
              <w:rPr>
                <w:rFonts w:ascii="仿宋_GB2312" w:eastAsia="仿宋_GB2312" w:hAnsi="宋体" w:cs="宋体" w:hint="default"/>
                <w:b/>
                <w:bCs/>
                <w:color w:val="0000FF"/>
                <w:kern w:val="0"/>
              </w:rPr>
            </w:pPr>
            <w:r>
              <w:rPr>
                <w:rFonts w:ascii="仿宋_GB2312" w:eastAsia="仿宋_GB2312" w:hAnsi="宋体" w:cs="宋体" w:hint="default"/>
                <w:b/>
                <w:bCs/>
                <w:noProof/>
                <w:color w:val="0000FF"/>
                <w:kern w:val="0"/>
              </w:rPr>
              <mc:AlternateContent>
                <mc:Choice Requires="wps">
                  <w:drawing>
                    <wp:anchor distT="0" distB="0" distL="114300" distR="114300" simplePos="0" relativeHeight="251676672" behindDoc="0" locked="0" layoutInCell="1" allowOverlap="1">
                      <wp:simplePos x="0" y="0"/>
                      <wp:positionH relativeFrom="column">
                        <wp:posOffset>1755140</wp:posOffset>
                      </wp:positionH>
                      <wp:positionV relativeFrom="paragraph">
                        <wp:posOffset>215265</wp:posOffset>
                      </wp:positionV>
                      <wp:extent cx="1170940" cy="831215"/>
                      <wp:effectExtent l="122555" t="10160" r="11430" b="63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根据实际</w:t>
                                  </w:r>
                                </w:p>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3" o:spid="_x0000_s1026" type="#_x0000_t63" style="position:absolute;left:0;text-align:left;margin-left:138.2pt;margin-top:16.95pt;width:92.2pt;height:6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" adj="-1827,16732">
                      <v:path arrowok="t"/>
                      <v:textbox>
                        <w:txbxContent>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根据实际</w:t>
                            </w:r>
                          </w:p>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4D7C65" w:rsidRPr="00107A23">
              <w:rPr>
                <w:rFonts w:ascii="仿宋_GB2312" w:eastAsia="仿宋_GB2312" w:hAnsi="宋体" w:cs="宋体"/>
                <w:b/>
                <w:bCs/>
                <w:color w:val="0000FF"/>
                <w:kern w:val="0"/>
              </w:rPr>
              <w:t>X</w:t>
            </w:r>
            <w:r w:rsidR="004D7C65" w:rsidRPr="00107A23">
              <w:rPr>
                <w:rFonts w:ascii="仿宋_GB2312" w:eastAsia="仿宋_GB2312" w:hAnsi="宋体" w:cs="宋体" w:hint="default"/>
                <w:b/>
                <w:bCs/>
                <w:color w:val="0000FF"/>
                <w:kern w:val="0"/>
              </w:rPr>
              <w:t>XXXXXXXXXXXXXXXXX</w:t>
            </w:r>
          </w:p>
        </w:tc>
      </w:tr>
      <w:tr w:rsidR="004D7C65" w:rsidRPr="004D7C65" w:rsidTr="00AC0F72">
        <w:trPr>
          <w:trHeight w:val="554"/>
        </w:trPr>
        <w:tc>
          <w:tcPr>
            <w:tcW w:w="1838" w:type="dxa"/>
            <w:gridSpan w:val="2"/>
            <w:tcBorders>
              <w:right w:val="single" w:sz="4" w:space="0" w:color="auto"/>
            </w:tcBorders>
            <w:vAlign w:val="center"/>
          </w:tcPr>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纳税人名称</w:t>
            </w:r>
          </w:p>
        </w:tc>
        <w:tc>
          <w:tcPr>
            <w:tcW w:w="6681" w:type="dxa"/>
            <w:tcBorders>
              <w:left w:val="single" w:sz="4" w:space="0" w:color="auto"/>
            </w:tcBorders>
            <w:vAlign w:val="center"/>
          </w:tcPr>
          <w:p w:rsidR="004D7C65" w:rsidRPr="004D7C65" w:rsidRDefault="004D7C65" w:rsidP="00AC0F72">
            <w:pPr>
              <w:widowControl/>
              <w:spacing w:line="240" w:lineRule="auto"/>
              <w:ind w:firstLineChars="0" w:firstLine="480"/>
              <w:jc w:val="left"/>
              <w:rPr>
                <w:rFonts w:ascii="仿宋_GB2312" w:eastAsia="仿宋_GB2312" w:hAnsi="宋体" w:cs="宋体" w:hint="default"/>
                <w:b/>
                <w:bCs/>
                <w:color w:val="0000FF"/>
                <w:kern w:val="0"/>
              </w:rPr>
            </w:pPr>
            <w:r w:rsidRPr="00107A23">
              <w:rPr>
                <w:rFonts w:ascii="仿宋_GB2312" w:eastAsia="仿宋_GB2312" w:hAnsi="宋体" w:cs="宋体"/>
                <w:b/>
                <w:bCs/>
                <w:color w:val="0000FF"/>
                <w:kern w:val="0"/>
              </w:rPr>
              <w:t>X</w:t>
            </w:r>
            <w:r w:rsidRPr="00107A23">
              <w:rPr>
                <w:rFonts w:ascii="仿宋_GB2312" w:eastAsia="仿宋_GB2312" w:hAnsi="宋体" w:cs="宋体" w:hint="default"/>
                <w:b/>
                <w:bCs/>
                <w:color w:val="0000FF"/>
                <w:kern w:val="0"/>
              </w:rPr>
              <w:t>XXX</w:t>
            </w:r>
          </w:p>
        </w:tc>
      </w:tr>
      <w:tr w:rsidR="004D7C65" w:rsidRPr="004D7C65" w:rsidTr="00AC0F72">
        <w:trPr>
          <w:trHeight w:val="1851"/>
        </w:trPr>
        <w:tc>
          <w:tcPr>
            <w:tcW w:w="1129" w:type="dxa"/>
            <w:vAlign w:val="center"/>
          </w:tcPr>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lastRenderedPageBreak/>
              <w:t>税务注销相关事宜办理情况</w:t>
            </w:r>
          </w:p>
        </w:tc>
        <w:tc>
          <w:tcPr>
            <w:tcW w:w="7390" w:type="dxa"/>
            <w:gridSpan w:val="2"/>
            <w:vAlign w:val="center"/>
          </w:tcPr>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1.是否处于税务检查状态？                      □是     □否</w:t>
            </w:r>
          </w:p>
          <w:p w:rsidR="004D7C65" w:rsidRPr="004D7C65" w:rsidRDefault="004D7C65" w:rsidP="00AC0F72">
            <w:pPr>
              <w:widowControl/>
              <w:spacing w:line="240" w:lineRule="auto"/>
              <w:ind w:firstLineChars="0" w:firstLine="480"/>
              <w:jc w:val="left"/>
              <w:rPr>
                <w:rFonts w:ascii="仿宋_GB2312" w:eastAsia="仿宋_GB2312" w:hAnsi="宋体" w:cs="宋体" w:hint="default"/>
                <w:color w:val="000000"/>
                <w:kern w:val="0"/>
              </w:rPr>
            </w:pP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2.是否存在欠税（滞纳金）及罚款？              □是     □否</w:t>
            </w:r>
          </w:p>
          <w:p w:rsidR="004D7C65" w:rsidRPr="004D7C65" w:rsidRDefault="004D7C65" w:rsidP="00AC0F72">
            <w:pPr>
              <w:widowControl/>
              <w:spacing w:line="240" w:lineRule="auto"/>
              <w:ind w:firstLineChars="0" w:firstLine="480"/>
              <w:jc w:val="left"/>
              <w:rPr>
                <w:rFonts w:ascii="仿宋_GB2312" w:eastAsia="仿宋_GB2312" w:hAnsi="宋体" w:cs="宋体" w:hint="default"/>
                <w:color w:val="000000"/>
                <w:kern w:val="0"/>
              </w:rPr>
            </w:pP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3.是否存在未缴销增值税专用发票及税控专用设备？□是     □否</w:t>
            </w:r>
          </w:p>
        </w:tc>
      </w:tr>
      <w:tr w:rsidR="004D7C65" w:rsidRPr="004D7C65" w:rsidTr="00AC0F72">
        <w:trPr>
          <w:trHeight w:val="1596"/>
        </w:trPr>
        <w:tc>
          <w:tcPr>
            <w:tcW w:w="1129" w:type="dxa"/>
            <w:vAlign w:val="center"/>
          </w:tcPr>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企业主要情况</w:t>
            </w:r>
          </w:p>
        </w:tc>
        <w:tc>
          <w:tcPr>
            <w:tcW w:w="7390" w:type="dxa"/>
            <w:gridSpan w:val="2"/>
            <w:vAlign w:val="center"/>
          </w:tcPr>
          <w:p w:rsidR="004D7C65" w:rsidRPr="004D7C65" w:rsidRDefault="0020035C" w:rsidP="00AC0F72">
            <w:pPr>
              <w:widowControl/>
              <w:spacing w:line="240" w:lineRule="auto"/>
              <w:ind w:firstLineChars="0" w:firstLine="0"/>
              <w:jc w:val="left"/>
              <w:rPr>
                <w:rFonts w:ascii="仿宋_GB2312" w:eastAsia="仿宋_GB2312" w:hAnsi="宋体" w:cs="宋体" w:hint="default"/>
                <w:color w:val="000000"/>
                <w:kern w:val="0"/>
              </w:rPr>
            </w:pPr>
            <w:r>
              <w:rPr>
                <w:rFonts w:ascii="仿宋_GB2312" w:eastAsia="仿宋_GB2312" w:hAnsi="宋体" w:cs="宋体" w:hint="default"/>
                <w:noProof/>
                <w:color w:val="000000"/>
                <w:kern w:val="0"/>
              </w:rPr>
              <mc:AlternateContent>
                <mc:Choice Requires="wps">
                  <w:drawing>
                    <wp:anchor distT="0" distB="0" distL="114300" distR="114300" simplePos="0" relativeHeight="251677696" behindDoc="0" locked="0" layoutInCell="1" allowOverlap="1">
                      <wp:simplePos x="0" y="0"/>
                      <wp:positionH relativeFrom="column">
                        <wp:posOffset>3125470</wp:posOffset>
                      </wp:positionH>
                      <wp:positionV relativeFrom="paragraph">
                        <wp:posOffset>41910</wp:posOffset>
                      </wp:positionV>
                      <wp:extent cx="1170940" cy="831215"/>
                      <wp:effectExtent l="118745" t="10160" r="5715" b="63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根据实际</w:t>
                                  </w:r>
                                </w:p>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63" style="position:absolute;margin-left:246.1pt;margin-top:3.3pt;width:92.2pt;height:6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" adj="-1827,16732">
                      <v:path arrowok="t"/>
                      <v:textbox>
                        <w:txbxContent>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根据实际</w:t>
                            </w:r>
                          </w:p>
                          <w:p w:rsidR="00C57F77" w:rsidRDefault="00C57F77" w:rsidP="004D7C65">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4D7C65" w:rsidRPr="004D7C65">
              <w:rPr>
                <w:rFonts w:ascii="仿宋_GB2312" w:eastAsia="仿宋_GB2312" w:hAnsi="宋体" w:cs="宋体"/>
                <w:color w:val="000000"/>
                <w:kern w:val="0"/>
              </w:rPr>
              <w:t>□纳税信用级别为A级和B级的纳税人</w:t>
            </w: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□控股母公司纳税信用级别为A级的M级纳税人</w:t>
            </w: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□省级人民政府引进人才或经省级以上行业协会等机构认定的行业领军人才等创办的企业</w:t>
            </w: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□未纳入纳税信用级别评价的定期定额个体工商户</w:t>
            </w: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□未达到增值税纳税起征点的纳税人</w:t>
            </w:r>
          </w:p>
        </w:tc>
      </w:tr>
      <w:tr w:rsidR="004D7C65" w:rsidRPr="004D7C65" w:rsidTr="00AC0F72">
        <w:trPr>
          <w:trHeight w:val="1596"/>
        </w:trPr>
        <w:tc>
          <w:tcPr>
            <w:tcW w:w="1129" w:type="dxa"/>
            <w:vAlign w:val="center"/>
          </w:tcPr>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缺少</w:t>
            </w:r>
          </w:p>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资料</w:t>
            </w:r>
          </w:p>
        </w:tc>
        <w:tc>
          <w:tcPr>
            <w:tcW w:w="7390" w:type="dxa"/>
            <w:gridSpan w:val="2"/>
            <w:vAlign w:val="center"/>
          </w:tcPr>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sz w:val="28"/>
                <w:szCs w:val="28"/>
              </w:rPr>
            </w:pPr>
            <w:r w:rsidRPr="004D7C65">
              <w:rPr>
                <w:rFonts w:ascii="仿宋_GB2312" w:eastAsia="仿宋_GB2312" w:hAnsi="宋体" w:cs="宋体"/>
                <w:color w:val="000000"/>
                <w:kern w:val="0"/>
                <w:sz w:val="28"/>
                <w:szCs w:val="28"/>
              </w:rPr>
              <w:t>1.</w:t>
            </w:r>
            <w:r w:rsidRPr="004D7C65">
              <w:rPr>
                <w:rFonts w:ascii="仿宋_GB2312" w:eastAsia="仿宋_GB2312" w:hAnsi="宋体" w:cs="宋体"/>
                <w:color w:val="000000"/>
                <w:kern w:val="0"/>
                <w:sz w:val="28"/>
                <w:szCs w:val="28"/>
                <w:u w:val="single"/>
              </w:rPr>
              <w:t xml:space="preserve">  </w:t>
            </w:r>
            <w:r w:rsidR="00107A23" w:rsidRPr="00107A23">
              <w:rPr>
                <w:rFonts w:ascii="仿宋_GB2312" w:eastAsia="仿宋_GB2312" w:hAnsi="宋体" w:cs="宋体"/>
                <w:b/>
                <w:bCs/>
                <w:color w:val="0000FF"/>
                <w:kern w:val="0"/>
                <w:sz w:val="28"/>
                <w:szCs w:val="28"/>
                <w:u w:val="single"/>
              </w:rPr>
              <w:t>填写具体缺少的资料</w:t>
            </w:r>
            <w:r w:rsidRPr="004D7C65">
              <w:rPr>
                <w:rFonts w:ascii="仿宋_GB2312" w:eastAsia="仿宋_GB2312" w:hAnsi="宋体" w:cs="宋体"/>
                <w:b/>
                <w:bCs/>
                <w:color w:val="0000FF"/>
                <w:kern w:val="0"/>
                <w:sz w:val="28"/>
                <w:szCs w:val="28"/>
                <w:u w:val="single"/>
              </w:rPr>
              <w:t xml:space="preserve"> </w:t>
            </w:r>
            <w:r w:rsidRPr="004D7C65">
              <w:rPr>
                <w:rFonts w:ascii="仿宋_GB2312" w:eastAsia="仿宋_GB2312" w:hAnsi="宋体" w:cs="宋体"/>
                <w:color w:val="000000"/>
                <w:kern w:val="0"/>
                <w:sz w:val="28"/>
                <w:szCs w:val="28"/>
                <w:u w:val="single"/>
              </w:rPr>
              <w:t xml:space="preserve">               </w:t>
            </w: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sz w:val="28"/>
                <w:szCs w:val="28"/>
              </w:rPr>
            </w:pPr>
            <w:r w:rsidRPr="004D7C65">
              <w:rPr>
                <w:rFonts w:ascii="仿宋_GB2312" w:eastAsia="仿宋_GB2312" w:hAnsi="宋体" w:cs="宋体"/>
                <w:color w:val="000000"/>
                <w:kern w:val="0"/>
                <w:sz w:val="28"/>
                <w:szCs w:val="28"/>
              </w:rPr>
              <w:t>2.</w:t>
            </w:r>
            <w:r w:rsidRPr="004D7C65">
              <w:rPr>
                <w:rFonts w:ascii="仿宋_GB2312" w:eastAsia="仿宋_GB2312" w:hAnsi="宋体" w:cs="宋体"/>
                <w:color w:val="000000"/>
                <w:kern w:val="0"/>
                <w:sz w:val="28"/>
                <w:szCs w:val="28"/>
                <w:u w:val="single"/>
              </w:rPr>
              <w:t xml:space="preserve">                                    </w:t>
            </w:r>
          </w:p>
          <w:p w:rsidR="004D7C65" w:rsidRPr="004D7C65" w:rsidRDefault="004D7C65" w:rsidP="00AC0F72">
            <w:pPr>
              <w:widowControl/>
              <w:spacing w:line="240" w:lineRule="auto"/>
              <w:ind w:firstLineChars="0" w:firstLine="0"/>
              <w:jc w:val="left"/>
              <w:rPr>
                <w:rFonts w:ascii="仿宋_GB2312" w:eastAsia="仿宋_GB2312" w:hAnsi="宋体" w:cs="宋体" w:hint="default"/>
                <w:color w:val="000000"/>
                <w:kern w:val="0"/>
                <w:sz w:val="30"/>
                <w:szCs w:val="30"/>
              </w:rPr>
            </w:pPr>
            <w:r w:rsidRPr="004D7C65">
              <w:rPr>
                <w:rFonts w:ascii="仿宋_GB2312" w:eastAsia="仿宋_GB2312" w:hAnsi="宋体" w:cs="宋体"/>
                <w:color w:val="000000"/>
                <w:kern w:val="0"/>
                <w:sz w:val="28"/>
                <w:szCs w:val="28"/>
              </w:rPr>
              <w:t>3.</w:t>
            </w:r>
            <w:r w:rsidRPr="004D7C65">
              <w:rPr>
                <w:rFonts w:ascii="仿宋_GB2312" w:eastAsia="仿宋_GB2312" w:hAnsi="宋体" w:cs="宋体"/>
                <w:color w:val="000000"/>
                <w:kern w:val="0"/>
                <w:sz w:val="28"/>
                <w:szCs w:val="28"/>
                <w:u w:val="single"/>
              </w:rPr>
              <w:t xml:space="preserve">                                    </w:t>
            </w:r>
          </w:p>
        </w:tc>
      </w:tr>
      <w:tr w:rsidR="004D7C65" w:rsidRPr="004D7C65" w:rsidTr="00AC0F72">
        <w:trPr>
          <w:trHeight w:val="2486"/>
        </w:trPr>
        <w:tc>
          <w:tcPr>
            <w:tcW w:w="1129" w:type="dxa"/>
            <w:vAlign w:val="center"/>
          </w:tcPr>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承诺</w:t>
            </w:r>
          </w:p>
          <w:p w:rsidR="004D7C65" w:rsidRPr="004D7C65" w:rsidRDefault="004D7C65" w:rsidP="00AC0F72">
            <w:pPr>
              <w:widowControl/>
              <w:spacing w:line="240" w:lineRule="auto"/>
              <w:ind w:firstLineChars="0" w:firstLine="0"/>
              <w:jc w:val="center"/>
              <w:rPr>
                <w:rFonts w:ascii="仿宋_GB2312" w:eastAsia="仿宋_GB2312" w:hAnsi="宋体" w:cs="宋体" w:hint="default"/>
                <w:color w:val="000000"/>
                <w:kern w:val="0"/>
              </w:rPr>
            </w:pPr>
            <w:r w:rsidRPr="004D7C65">
              <w:rPr>
                <w:rFonts w:ascii="仿宋_GB2312" w:eastAsia="仿宋_GB2312" w:hAnsi="宋体" w:cs="宋体"/>
                <w:color w:val="000000"/>
                <w:kern w:val="0"/>
              </w:rPr>
              <w:t>内容</w:t>
            </w:r>
          </w:p>
        </w:tc>
        <w:tc>
          <w:tcPr>
            <w:tcW w:w="7390" w:type="dxa"/>
            <w:gridSpan w:val="2"/>
            <w:vAlign w:val="center"/>
          </w:tcPr>
          <w:p w:rsidR="004D7C65" w:rsidRPr="004D7C65" w:rsidRDefault="00A025E7" w:rsidP="00AC0F72">
            <w:pPr>
              <w:widowControl/>
              <w:spacing w:line="240" w:lineRule="auto"/>
              <w:ind w:firstLine="480"/>
              <w:jc w:val="left"/>
              <w:rPr>
                <w:rFonts w:ascii="仿宋_GB2312" w:eastAsia="仿宋_GB2312" w:hAnsi="宋体" w:cs="宋体" w:hint="default"/>
                <w:color w:val="000000"/>
                <w:kern w:val="0"/>
              </w:rPr>
            </w:pPr>
            <w:r>
              <w:rPr>
                <w:noProof/>
              </w:rPr>
              <w:drawing>
                <wp:anchor distT="0" distB="0" distL="114300" distR="114300" simplePos="0" relativeHeight="251656192" behindDoc="0" locked="0" layoutInCell="1" allowOverlap="1" wp14:anchorId="090D2256" wp14:editId="57EAEDDF">
                  <wp:simplePos x="0" y="0"/>
                  <wp:positionH relativeFrom="column">
                    <wp:posOffset>2603500</wp:posOffset>
                  </wp:positionH>
                  <wp:positionV relativeFrom="paragraph">
                    <wp:posOffset>497205</wp:posOffset>
                  </wp:positionV>
                  <wp:extent cx="1143000" cy="1066800"/>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7C65" w:rsidRPr="004D7C65">
              <w:rPr>
                <w:rFonts w:ascii="仿宋_GB2312" w:eastAsia="仿宋_GB2312" w:hAnsi="宋体" w:cs="宋体"/>
                <w:color w:val="000000"/>
                <w:kern w:val="0"/>
              </w:rPr>
              <w:t>本单位现向税务机关申请办理税务注销相关事宜，因缺少上述</w:t>
            </w:r>
            <w:r w:rsidR="004D7C65" w:rsidRPr="004D7C65">
              <w:rPr>
                <w:rFonts w:ascii="仿宋_GB2312" w:eastAsia="仿宋_GB2312" w:hAnsi="宋体" w:cs="宋体"/>
                <w:color w:val="000000"/>
                <w:kern w:val="0"/>
                <w:u w:val="single"/>
              </w:rPr>
              <w:t xml:space="preserve"> </w:t>
            </w:r>
            <w:r w:rsidR="00107A23" w:rsidRPr="00107A23">
              <w:rPr>
                <w:rFonts w:ascii="仿宋_GB2312" w:eastAsia="仿宋_GB2312" w:hAnsi="宋体" w:cs="宋体" w:hint="default"/>
                <w:b/>
                <w:bCs/>
                <w:color w:val="0000FF"/>
                <w:kern w:val="0"/>
                <w:u w:val="single"/>
              </w:rPr>
              <w:t>X</w:t>
            </w:r>
            <w:r w:rsidR="004D7C65" w:rsidRPr="004D7C65">
              <w:rPr>
                <w:rFonts w:ascii="仿宋_GB2312" w:eastAsia="仿宋_GB2312" w:hAnsi="宋体" w:cs="宋体"/>
                <w:color w:val="000000"/>
                <w:kern w:val="0"/>
                <w:u w:val="single"/>
              </w:rPr>
              <w:t xml:space="preserve">  </w:t>
            </w:r>
            <w:r w:rsidR="004D7C65" w:rsidRPr="004D7C65">
              <w:rPr>
                <w:rFonts w:ascii="仿宋_GB2312" w:eastAsia="仿宋_GB2312" w:hAnsi="宋体" w:cs="宋体"/>
                <w:color w:val="000000"/>
                <w:kern w:val="0"/>
              </w:rPr>
              <w:t>项资料，承诺于</w:t>
            </w:r>
            <w:r w:rsidR="00107A23" w:rsidRPr="00107A23">
              <w:rPr>
                <w:rFonts w:ascii="仿宋_GB2312" w:eastAsia="仿宋_GB2312" w:hAnsi="宋体" w:cs="宋体" w:hint="default"/>
                <w:b/>
                <w:bCs/>
                <w:color w:val="0000FF"/>
                <w:kern w:val="0"/>
                <w:u w:val="single"/>
              </w:rPr>
              <w:t>20XX</w:t>
            </w:r>
            <w:r w:rsidR="004D7C65" w:rsidRPr="004D7C65">
              <w:rPr>
                <w:rFonts w:ascii="仿宋_GB2312" w:eastAsia="仿宋_GB2312" w:hAnsi="宋体" w:cs="宋体"/>
                <w:color w:val="000000"/>
                <w:kern w:val="0"/>
              </w:rPr>
              <w:t>年</w:t>
            </w:r>
            <w:r w:rsidR="004D7C65" w:rsidRPr="004D7C65">
              <w:rPr>
                <w:rFonts w:ascii="仿宋_GB2312" w:eastAsia="仿宋_GB2312" w:hAnsi="宋体" w:cs="宋体"/>
                <w:color w:val="000000"/>
                <w:kern w:val="0"/>
                <w:u w:val="single"/>
              </w:rPr>
              <w:t xml:space="preserve"> </w:t>
            </w:r>
            <w:r w:rsidR="00107A23" w:rsidRPr="00264A0B">
              <w:rPr>
                <w:rFonts w:ascii="仿宋_GB2312" w:eastAsia="仿宋_GB2312" w:hAnsi="宋体" w:cs="宋体" w:hint="default"/>
                <w:b/>
                <w:bCs/>
                <w:color w:val="0000FF"/>
                <w:kern w:val="0"/>
                <w:u w:val="single"/>
              </w:rPr>
              <w:t>XX</w:t>
            </w:r>
            <w:r w:rsidR="004D7C65" w:rsidRPr="004D7C65">
              <w:rPr>
                <w:rFonts w:ascii="仿宋_GB2312" w:eastAsia="仿宋_GB2312" w:hAnsi="宋体" w:cs="宋体"/>
                <w:b/>
                <w:bCs/>
                <w:color w:val="0000FF"/>
                <w:kern w:val="0"/>
                <w:u w:val="single"/>
              </w:rPr>
              <w:t xml:space="preserve"> </w:t>
            </w:r>
            <w:r w:rsidR="004D7C65" w:rsidRPr="004D7C65">
              <w:rPr>
                <w:rFonts w:ascii="仿宋_GB2312" w:eastAsia="仿宋_GB2312" w:hAnsi="宋体" w:cs="宋体"/>
                <w:color w:val="000000"/>
                <w:kern w:val="0"/>
              </w:rPr>
              <w:t>月</w:t>
            </w:r>
            <w:r w:rsidR="004D7C65" w:rsidRPr="004D7C65">
              <w:rPr>
                <w:rFonts w:ascii="仿宋_GB2312" w:eastAsia="仿宋_GB2312" w:hAnsi="宋体" w:cs="宋体"/>
                <w:b/>
                <w:bCs/>
                <w:color w:val="0000FF"/>
                <w:kern w:val="0"/>
                <w:u w:val="single"/>
              </w:rPr>
              <w:t xml:space="preserve"> </w:t>
            </w:r>
            <w:r w:rsidR="00107A23" w:rsidRPr="00107A23">
              <w:rPr>
                <w:rFonts w:ascii="仿宋_GB2312" w:eastAsia="仿宋_GB2312" w:hAnsi="宋体" w:cs="宋体" w:hint="default"/>
                <w:b/>
                <w:bCs/>
                <w:color w:val="0000FF"/>
                <w:kern w:val="0"/>
                <w:u w:val="single"/>
              </w:rPr>
              <w:t>XX</w:t>
            </w:r>
            <w:r w:rsidR="004D7C65" w:rsidRPr="004D7C65">
              <w:rPr>
                <w:rFonts w:ascii="仿宋_GB2312" w:eastAsia="仿宋_GB2312" w:hAnsi="宋体" w:cs="宋体"/>
                <w:b/>
                <w:bCs/>
                <w:color w:val="0000FF"/>
                <w:kern w:val="0"/>
                <w:u w:val="single"/>
              </w:rPr>
              <w:t xml:space="preserve"> </w:t>
            </w:r>
            <w:r w:rsidR="004D7C65" w:rsidRPr="004D7C65">
              <w:rPr>
                <w:rFonts w:ascii="仿宋_GB2312" w:eastAsia="仿宋_GB2312" w:hAnsi="宋体" w:cs="宋体"/>
                <w:color w:val="000000"/>
                <w:kern w:val="0"/>
              </w:rPr>
              <w:t>日前到税务机关补齐相关资料。若未按时补齐相关资料，自愿由法定代表人、财务负责人承担相应的法律责任。</w:t>
            </w:r>
          </w:p>
          <w:p w:rsidR="004D7C65" w:rsidRPr="004D7C65" w:rsidRDefault="004D7C65" w:rsidP="00AC0F72">
            <w:pPr>
              <w:widowControl/>
              <w:spacing w:line="240" w:lineRule="auto"/>
              <w:ind w:firstLine="48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特此承诺！</w:t>
            </w:r>
          </w:p>
          <w:p w:rsidR="004D7C65" w:rsidRPr="004D7C65" w:rsidRDefault="004D7C65" w:rsidP="00AC0F72">
            <w:pPr>
              <w:widowControl/>
              <w:spacing w:line="240" w:lineRule="auto"/>
              <w:ind w:firstLine="480"/>
              <w:jc w:val="left"/>
              <w:rPr>
                <w:rFonts w:ascii="仿宋_GB2312" w:eastAsia="仿宋_GB2312" w:hAnsi="宋体" w:cs="宋体" w:hint="default"/>
                <w:color w:val="000000"/>
                <w:kern w:val="0"/>
              </w:rPr>
            </w:pPr>
            <w:r w:rsidRPr="004D7C65">
              <w:rPr>
                <w:rFonts w:ascii="仿宋_GB2312" w:eastAsia="仿宋_GB2312" w:hAnsi="宋体" w:cs="宋体"/>
                <w:color w:val="000000"/>
                <w:kern w:val="0"/>
              </w:rPr>
              <w:t xml:space="preserve">                          承诺人签章：</w:t>
            </w:r>
            <w:r w:rsidR="00107A23" w:rsidRPr="00107A23">
              <w:rPr>
                <w:rFonts w:ascii="仿宋_GB2312" w:eastAsia="仿宋_GB2312" w:hAnsi="宋体" w:cs="宋体"/>
                <w:b/>
                <w:bCs/>
                <w:color w:val="0000FF"/>
                <w:kern w:val="0"/>
              </w:rPr>
              <w:t>某某</w:t>
            </w:r>
          </w:p>
          <w:p w:rsidR="004D7C65" w:rsidRPr="004D7C65" w:rsidRDefault="004D7C65" w:rsidP="00AC0F72">
            <w:pPr>
              <w:widowControl/>
              <w:spacing w:line="240" w:lineRule="auto"/>
              <w:ind w:firstLineChars="1550" w:firstLine="3735"/>
              <w:jc w:val="left"/>
              <w:rPr>
                <w:rFonts w:ascii="仿宋_GB2312" w:eastAsia="仿宋_GB2312" w:hAnsi="宋体" w:cs="宋体" w:hint="default"/>
                <w:color w:val="000000"/>
                <w:kern w:val="0"/>
              </w:rPr>
            </w:pPr>
            <w:r w:rsidRPr="004D7C65">
              <w:rPr>
                <w:rFonts w:ascii="仿宋_GB2312" w:eastAsia="仿宋_GB2312" w:hAnsi="宋体" w:cs="宋体"/>
                <w:b/>
                <w:bCs/>
                <w:color w:val="0000FF"/>
                <w:kern w:val="0"/>
                <w:u w:val="single"/>
              </w:rPr>
              <w:t xml:space="preserve">  </w:t>
            </w:r>
            <w:r w:rsidR="00107A23" w:rsidRPr="00107A23">
              <w:rPr>
                <w:rFonts w:ascii="仿宋_GB2312" w:eastAsia="仿宋_GB2312" w:hAnsi="宋体" w:cs="宋体" w:hint="default"/>
                <w:b/>
                <w:bCs/>
                <w:color w:val="0000FF"/>
                <w:kern w:val="0"/>
                <w:u w:val="single"/>
              </w:rPr>
              <w:t>20XX</w:t>
            </w:r>
            <w:r w:rsidRPr="004D7C65">
              <w:rPr>
                <w:rFonts w:ascii="仿宋_GB2312" w:eastAsia="仿宋_GB2312" w:hAnsi="宋体" w:cs="宋体"/>
                <w:b/>
                <w:bCs/>
                <w:color w:val="0000FF"/>
                <w:kern w:val="0"/>
                <w:u w:val="single"/>
              </w:rPr>
              <w:t xml:space="preserve">  </w:t>
            </w:r>
            <w:r w:rsidRPr="004D7C65">
              <w:rPr>
                <w:rFonts w:ascii="仿宋_GB2312" w:eastAsia="仿宋_GB2312" w:hAnsi="宋体" w:cs="宋体"/>
                <w:color w:val="000000"/>
                <w:kern w:val="0"/>
              </w:rPr>
              <w:t>年</w:t>
            </w:r>
            <w:r w:rsidRPr="004D7C65">
              <w:rPr>
                <w:rFonts w:ascii="仿宋_GB2312" w:eastAsia="仿宋_GB2312" w:hAnsi="宋体" w:cs="宋体"/>
                <w:b/>
                <w:bCs/>
                <w:color w:val="0000FF"/>
                <w:kern w:val="0"/>
                <w:u w:val="single"/>
              </w:rPr>
              <w:t xml:space="preserve"> </w:t>
            </w:r>
            <w:r w:rsidR="00107A23" w:rsidRPr="00107A23">
              <w:rPr>
                <w:rFonts w:ascii="仿宋_GB2312" w:eastAsia="仿宋_GB2312" w:hAnsi="宋体" w:cs="宋体" w:hint="default"/>
                <w:b/>
                <w:bCs/>
                <w:color w:val="0000FF"/>
                <w:kern w:val="0"/>
                <w:u w:val="single"/>
              </w:rPr>
              <w:t>XX</w:t>
            </w:r>
            <w:r w:rsidRPr="004D7C65">
              <w:rPr>
                <w:rFonts w:ascii="仿宋_GB2312" w:eastAsia="仿宋_GB2312" w:hAnsi="宋体" w:cs="宋体"/>
                <w:b/>
                <w:bCs/>
                <w:color w:val="0000FF"/>
                <w:kern w:val="0"/>
                <w:u w:val="single"/>
              </w:rPr>
              <w:t xml:space="preserve"> </w:t>
            </w:r>
            <w:r w:rsidRPr="004D7C65">
              <w:rPr>
                <w:rFonts w:ascii="仿宋_GB2312" w:eastAsia="仿宋_GB2312" w:hAnsi="宋体" w:cs="宋体"/>
                <w:color w:val="000000"/>
                <w:kern w:val="0"/>
              </w:rPr>
              <w:t>月</w:t>
            </w:r>
            <w:r w:rsidRPr="004D7C65">
              <w:rPr>
                <w:rFonts w:ascii="仿宋_GB2312" w:eastAsia="仿宋_GB2312" w:hAnsi="宋体" w:cs="宋体"/>
                <w:b/>
                <w:bCs/>
                <w:color w:val="0000FF"/>
                <w:kern w:val="0"/>
                <w:u w:val="single"/>
              </w:rPr>
              <w:t xml:space="preserve"> </w:t>
            </w:r>
            <w:r w:rsidR="00107A23" w:rsidRPr="00107A23">
              <w:rPr>
                <w:rFonts w:ascii="仿宋_GB2312" w:eastAsia="仿宋_GB2312" w:hAnsi="宋体" w:cs="宋体" w:hint="default"/>
                <w:b/>
                <w:bCs/>
                <w:color w:val="0000FF"/>
                <w:kern w:val="0"/>
                <w:u w:val="single"/>
              </w:rPr>
              <w:t>XX</w:t>
            </w:r>
            <w:r w:rsidRPr="004D7C65">
              <w:rPr>
                <w:rFonts w:ascii="仿宋_GB2312" w:eastAsia="仿宋_GB2312" w:hAnsi="宋体" w:cs="宋体"/>
                <w:b/>
                <w:bCs/>
                <w:color w:val="0000FF"/>
                <w:kern w:val="0"/>
                <w:u w:val="single"/>
              </w:rPr>
              <w:t xml:space="preserve"> </w:t>
            </w:r>
            <w:r w:rsidRPr="004D7C65">
              <w:rPr>
                <w:rFonts w:ascii="仿宋_GB2312" w:eastAsia="仿宋_GB2312" w:hAnsi="宋体" w:cs="宋体"/>
                <w:color w:val="000000"/>
                <w:kern w:val="0"/>
              </w:rPr>
              <w:t>日</w:t>
            </w:r>
          </w:p>
        </w:tc>
      </w:tr>
      <w:tr w:rsidR="004D7C65" w:rsidRPr="004D7C65" w:rsidTr="00AC0F72">
        <w:trPr>
          <w:trHeight w:val="1596"/>
        </w:trPr>
        <w:tc>
          <w:tcPr>
            <w:tcW w:w="8519" w:type="dxa"/>
            <w:gridSpan w:val="3"/>
            <w:vAlign w:val="center"/>
          </w:tcPr>
          <w:p w:rsidR="004D7C65" w:rsidRPr="004D7C65" w:rsidRDefault="004D7C65" w:rsidP="00AC0F72">
            <w:pPr>
              <w:widowControl/>
              <w:spacing w:line="400" w:lineRule="exact"/>
              <w:ind w:firstLine="560"/>
              <w:jc w:val="left"/>
              <w:rPr>
                <w:rFonts w:ascii="仿宋_GB2312" w:eastAsia="仿宋_GB2312" w:hAnsi="宋体" w:cs="宋体" w:hint="default"/>
                <w:color w:val="000000"/>
                <w:kern w:val="0"/>
              </w:rPr>
            </w:pPr>
            <w:r w:rsidRPr="004D7C65">
              <w:rPr>
                <w:rFonts w:ascii="黑体" w:eastAsia="黑体" w:hAnsi="黑体" w:cs="Times New Roman"/>
                <w:sz w:val="28"/>
                <w:szCs w:val="28"/>
              </w:rPr>
              <w:t>税务机关提醒：纳税人应按承诺的时限补齐资料并办结相关事项。若未履行承诺的，税务机关将对其法定代表人、财务负责人纳入纳税信用D级管理。</w:t>
            </w:r>
          </w:p>
        </w:tc>
      </w:tr>
    </w:tbl>
    <w:p w:rsidR="005862C6" w:rsidRDefault="005862C6">
      <w:pPr>
        <w:adjustRightInd w:val="0"/>
        <w:snapToGrid w:val="0"/>
        <w:spacing w:line="360" w:lineRule="auto"/>
        <w:ind w:firstLine="480"/>
        <w:rPr>
          <w:rFonts w:ascii="黑体" w:eastAsia="黑体" w:hAnsi="黑体" w:cs="Times New Roman" w:hint="default"/>
          <w:bCs/>
        </w:rPr>
      </w:pPr>
    </w:p>
    <w:p w:rsidR="002D53EA" w:rsidRDefault="00000D8C">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2"/>
        <w:tblpPr w:leftFromText="180" w:rightFromText="180" w:vertAnchor="text" w:tblpXSpec="center" w:tblpY="1"/>
        <w:tblOverlap w:val="never"/>
        <w:tblW w:w="7938" w:type="dxa"/>
        <w:tblInd w:w="0" w:type="dxa"/>
        <w:tblLayout w:type="fixed"/>
        <w:tblLook w:val="04A0" w:firstRow="1" w:lastRow="0" w:firstColumn="1" w:lastColumn="0" w:noHBand="0" w:noVBand="1"/>
      </w:tblPr>
      <w:tblGrid>
        <w:gridCol w:w="665"/>
        <w:gridCol w:w="5759"/>
        <w:gridCol w:w="1514"/>
      </w:tblGrid>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759" w:type="dxa"/>
            <w:vAlign w:val="center"/>
          </w:tcPr>
          <w:p w:rsidR="002D53EA" w:rsidRDefault="00000D8C" w:rsidP="00AC0F72">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14" w:type="dxa"/>
            <w:vAlign w:val="center"/>
          </w:tcPr>
          <w:p w:rsidR="002D53EA" w:rsidRDefault="00000D8C" w:rsidP="00AC0F72">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t>1</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bookmarkStart w:id="20" w:name="_Hlk12609375"/>
            <w:r>
              <w:rPr>
                <w:rFonts w:ascii="宋体" w:hAnsi="宋体" w:cs="Times New Roman"/>
                <w:color w:val="000000"/>
                <w:sz w:val="21"/>
                <w:szCs w:val="21"/>
              </w:rPr>
              <w:t>2</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《中华人民共和国企业所得税法》</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3</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《中华人民共和国税收征收管理法实施细则》</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4</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《非居民承包工程作业和提供劳务税收管理暂行办法》（国</w:t>
            </w:r>
            <w:r>
              <w:rPr>
                <w:rFonts w:ascii="宋体" w:hAnsi="宋体" w:cs="Times New Roman"/>
                <w:color w:val="000000"/>
                <w:sz w:val="21"/>
                <w:szCs w:val="21"/>
              </w:rPr>
              <w:lastRenderedPageBreak/>
              <w:t>家税务总局令第</w:t>
            </w:r>
            <w:r>
              <w:rPr>
                <w:rFonts w:ascii="宋体" w:hAnsi="宋体" w:cs="Times New Roman" w:hint="default"/>
                <w:color w:val="000000"/>
                <w:sz w:val="21"/>
                <w:szCs w:val="21"/>
              </w:rPr>
              <w:t>19号）</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lastRenderedPageBreak/>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5</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t>《税务登记管理办法》（国家税务总局令第36号）</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bookmarkEnd w:id="20"/>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6</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《国家税务总局关于印发〈境外注册中资控股居民企业所得税管理办法（试行）〉的公告》（国家税务总局公告</w:t>
            </w:r>
            <w:r>
              <w:rPr>
                <w:rFonts w:ascii="宋体" w:hAnsi="宋体" w:cs="Times New Roman" w:hint="default"/>
                <w:color w:val="000000"/>
                <w:sz w:val="21"/>
                <w:szCs w:val="21"/>
              </w:rPr>
              <w:t>2011年第45号）</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7</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《国家税务总局关于进一步优化办理企业税务注销程序的通知》（</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2018〕149号</w:t>
            </w:r>
            <w:r>
              <w:rPr>
                <w:rFonts w:ascii="宋体" w:hAnsi="宋体" w:cs="Times New Roman"/>
                <w:color w:val="000000"/>
                <w:sz w:val="21"/>
                <w:szCs w:val="21"/>
              </w:rPr>
              <w:t>）</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8</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《国家税务总局关于深化“放管服”改革</w:t>
            </w:r>
            <w:r>
              <w:rPr>
                <w:rFonts w:ascii="宋体" w:hAnsi="宋体" w:cs="Times New Roman" w:hint="default"/>
                <w:color w:val="000000"/>
                <w:sz w:val="21"/>
                <w:szCs w:val="21"/>
              </w:rPr>
              <w:t xml:space="preserve"> 更大力度推进优化税务注销办理程序工作的通知</w:t>
            </w:r>
            <w:r>
              <w:rPr>
                <w:rFonts w:ascii="宋体" w:hAnsi="宋体" w:cs="Times New Roman"/>
                <w:color w:val="000000"/>
                <w:sz w:val="21"/>
                <w:szCs w:val="21"/>
              </w:rPr>
              <w:t>》（</w:t>
            </w:r>
            <w:proofErr w:type="gramStart"/>
            <w:r>
              <w:rPr>
                <w:rFonts w:ascii="宋体" w:hAnsi="宋体" w:cs="Times New Roman"/>
                <w:color w:val="000000"/>
                <w:sz w:val="21"/>
                <w:szCs w:val="21"/>
              </w:rPr>
              <w:t>税总发</w:t>
            </w:r>
            <w:proofErr w:type="gramEnd"/>
            <w:r>
              <w:rPr>
                <w:rFonts w:ascii="宋体" w:hAnsi="宋体" w:cs="Times New Roman"/>
                <w:color w:val="000000"/>
                <w:sz w:val="21"/>
                <w:szCs w:val="21"/>
              </w:rPr>
              <w:t>〔</w:t>
            </w:r>
            <w:r>
              <w:rPr>
                <w:rFonts w:ascii="宋体" w:hAnsi="宋体" w:cs="Times New Roman" w:hint="default"/>
                <w:color w:val="000000"/>
                <w:sz w:val="21"/>
                <w:szCs w:val="21"/>
              </w:rPr>
              <w:t>2019〕64号</w:t>
            </w:r>
            <w:r>
              <w:rPr>
                <w:rFonts w:ascii="宋体" w:hAnsi="宋体" w:cs="Times New Roman"/>
                <w:color w:val="000000"/>
                <w:sz w:val="21"/>
                <w:szCs w:val="21"/>
              </w:rPr>
              <w:t>）</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9</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《工商总局</w:t>
            </w:r>
            <w:r>
              <w:rPr>
                <w:rFonts w:ascii="宋体" w:hAnsi="宋体" w:cs="Times New Roman" w:hint="default"/>
                <w:color w:val="000000"/>
                <w:sz w:val="21"/>
                <w:szCs w:val="21"/>
              </w:rPr>
              <w:t xml:space="preserve"> 税务总局关于加强信息共享和联合监管的通知》（工商</w:t>
            </w:r>
            <w:proofErr w:type="gramStart"/>
            <w:r>
              <w:rPr>
                <w:rFonts w:ascii="宋体" w:hAnsi="宋体" w:cs="Times New Roman" w:hint="default"/>
                <w:color w:val="000000"/>
                <w:sz w:val="21"/>
                <w:szCs w:val="21"/>
              </w:rPr>
              <w:t>企注字</w:t>
            </w:r>
            <w:proofErr w:type="gramEnd"/>
            <w:r>
              <w:rPr>
                <w:rFonts w:ascii="宋体" w:hAnsi="宋体" w:cs="Times New Roman" w:hint="default"/>
                <w:color w:val="000000"/>
                <w:sz w:val="21"/>
                <w:szCs w:val="21"/>
              </w:rPr>
              <w:t>〔2018〕11号）</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RPr="002E74BF" w:rsidTr="00AC0F72">
        <w:trPr>
          <w:trHeight w:val="567"/>
        </w:trPr>
        <w:tc>
          <w:tcPr>
            <w:tcW w:w="665"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10</w:t>
            </w:r>
          </w:p>
        </w:tc>
        <w:tc>
          <w:tcPr>
            <w:tcW w:w="57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《市场监管总局、人力资源社会保障部、商务部、海关总署、税务总局关于推进企业注销便利化工作的通知》（国</w:t>
            </w:r>
            <w:proofErr w:type="gramStart"/>
            <w:r>
              <w:rPr>
                <w:rFonts w:ascii="宋体" w:hAnsi="宋体" w:cs="Times New Roman"/>
                <w:color w:val="000000"/>
                <w:sz w:val="21"/>
                <w:szCs w:val="21"/>
              </w:rPr>
              <w:t>市监注</w:t>
            </w:r>
            <w:proofErr w:type="gramEnd"/>
            <w:r>
              <w:rPr>
                <w:rFonts w:ascii="宋体" w:hAnsi="宋体" w:cs="Times New Roman"/>
                <w:color w:val="000000"/>
                <w:sz w:val="21"/>
                <w:szCs w:val="21"/>
              </w:rPr>
              <w:t>〔</w:t>
            </w:r>
            <w:r>
              <w:rPr>
                <w:rFonts w:ascii="宋体" w:hAnsi="宋体" w:cs="Times New Roman" w:hint="default"/>
                <w:color w:val="000000"/>
                <w:sz w:val="21"/>
                <w:szCs w:val="21"/>
              </w:rPr>
              <w:t>2019〕30号</w:t>
            </w:r>
            <w:r>
              <w:rPr>
                <w:rFonts w:ascii="宋体" w:hAnsi="宋体" w:cs="Times New Roman"/>
                <w:color w:val="000000"/>
                <w:sz w:val="21"/>
                <w:szCs w:val="21"/>
              </w:rPr>
              <w:t>）</w:t>
            </w:r>
          </w:p>
        </w:tc>
        <w:tc>
          <w:tcPr>
            <w:tcW w:w="151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3A4272" w:rsidRPr="002E74BF" w:rsidTr="00AC0F72">
        <w:trPr>
          <w:trHeight w:val="699"/>
        </w:trPr>
        <w:tc>
          <w:tcPr>
            <w:tcW w:w="665" w:type="dxa"/>
            <w:vAlign w:val="center"/>
          </w:tcPr>
          <w:p w:rsidR="003A4272" w:rsidRDefault="003A4272"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11</w:t>
            </w:r>
          </w:p>
        </w:tc>
        <w:tc>
          <w:tcPr>
            <w:tcW w:w="5759" w:type="dxa"/>
            <w:vAlign w:val="center"/>
          </w:tcPr>
          <w:p w:rsidR="003A4272" w:rsidRDefault="00027722" w:rsidP="00AC0F72">
            <w:pPr>
              <w:spacing w:line="240" w:lineRule="auto"/>
              <w:ind w:firstLineChars="0" w:firstLine="0"/>
              <w:jc w:val="center"/>
              <w:rPr>
                <w:rFonts w:ascii="宋体" w:hAnsi="宋体" w:cs="Times New Roman" w:hint="default"/>
                <w:color w:val="000000"/>
                <w:sz w:val="21"/>
                <w:szCs w:val="21"/>
              </w:rPr>
            </w:pPr>
            <w:r w:rsidRPr="002E74BF">
              <w:rPr>
                <w:rFonts w:ascii="宋体" w:hAnsi="宋体" w:cs="Times New Roman"/>
                <w:color w:val="000000"/>
                <w:sz w:val="21"/>
                <w:szCs w:val="21"/>
              </w:rPr>
              <w:t>《国家税务总局湖南省税务局转发&lt;国家税务总局关于进一步优化办理企业税务注销程序的通知&gt;的通知》（</w:t>
            </w:r>
            <w:proofErr w:type="gramStart"/>
            <w:r w:rsidRPr="002E74BF">
              <w:rPr>
                <w:rFonts w:ascii="宋体" w:hAnsi="宋体" w:cs="Times New Roman"/>
                <w:color w:val="000000"/>
                <w:sz w:val="21"/>
                <w:szCs w:val="21"/>
              </w:rPr>
              <w:t>湘税发</w:t>
            </w:r>
            <w:proofErr w:type="gramEnd"/>
            <w:r w:rsidRPr="002E74BF">
              <w:rPr>
                <w:rFonts w:ascii="宋体" w:hAnsi="宋体" w:cs="Times New Roman"/>
                <w:color w:val="000000"/>
                <w:sz w:val="21"/>
                <w:szCs w:val="21"/>
              </w:rPr>
              <w:t>〔2018〕72号）</w:t>
            </w:r>
          </w:p>
        </w:tc>
        <w:tc>
          <w:tcPr>
            <w:tcW w:w="1514" w:type="dxa"/>
            <w:vAlign w:val="center"/>
          </w:tcPr>
          <w:p w:rsidR="003A4272" w:rsidRDefault="00027722"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bl>
    <w:p w:rsidR="002D53EA" w:rsidRDefault="00000D8C" w:rsidP="009A060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1" w:name="_Toc31120"/>
      <w:bookmarkStart w:id="22" w:name="_Toc18171920"/>
      <w:bookmarkStart w:id="23" w:name="_Hlk17624632"/>
      <w:r>
        <w:rPr>
          <w:rFonts w:eastAsia="黑体" w:cs="Times New Roman"/>
          <w:b/>
          <w:bCs/>
          <w:color w:val="000000" w:themeColor="text1"/>
          <w:kern w:val="24"/>
          <w:sz w:val="28"/>
          <w:szCs w:val="28"/>
        </w:rPr>
        <w:t>10.1.5</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18</w:t>
      </w:r>
      <w:r w:rsidR="00C57F77">
        <w:rPr>
          <w:rFonts w:eastAsia="黑体" w:cs="Times New Roman" w:hint="default"/>
          <w:b/>
          <w:bCs/>
          <w:color w:val="000000" w:themeColor="text1"/>
          <w:kern w:val="24"/>
          <w:sz w:val="28"/>
          <w:szCs w:val="28"/>
        </w:rPr>
        <w:t>5</w:t>
      </w:r>
      <w:r>
        <w:rPr>
          <w:rFonts w:eastAsia="黑体" w:cs="Times New Roman"/>
          <w:b/>
          <w:bCs/>
          <w:color w:val="000000" w:themeColor="text1"/>
          <w:kern w:val="24"/>
          <w:sz w:val="28"/>
          <w:szCs w:val="28"/>
        </w:rPr>
        <w:t xml:space="preserve">　</w:t>
      </w:r>
      <w:r w:rsidR="00C57F77">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注销扣缴税款登记</w:t>
      </w:r>
      <w:bookmarkEnd w:id="21"/>
      <w:bookmarkEnd w:id="22"/>
    </w:p>
    <w:bookmarkEnd w:id="23"/>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2D53EA" w:rsidRDefault="00000D8C">
      <w:pPr>
        <w:wordWrap w:val="0"/>
        <w:spacing w:line="360" w:lineRule="auto"/>
        <w:ind w:firstLine="480"/>
        <w:rPr>
          <w:rFonts w:ascii="宋体" w:hAnsi="宋体" w:cs="Times New Roman" w:hint="default"/>
          <w:color w:val="000000" w:themeColor="text1"/>
        </w:rPr>
      </w:pPr>
      <w:bookmarkStart w:id="24" w:name="_Hlk15938292"/>
      <w:r>
        <w:rPr>
          <w:rFonts w:ascii="宋体" w:hAnsi="宋体" w:cs="Times New Roman"/>
          <w:color w:val="000000" w:themeColor="text1"/>
        </w:rPr>
        <w:t>注销扣缴税款登记</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2D53EA" w:rsidRDefault="00000D8C" w:rsidP="0020456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未办理</w:t>
      </w:r>
      <w:r w:rsidR="00571AF0">
        <w:rPr>
          <w:rFonts w:ascii="宋体" w:hAnsi="宋体" w:cs="Times New Roman"/>
          <w:color w:val="000000" w:themeColor="text1"/>
        </w:rPr>
        <w:t>登记信息确认或纳税人身份信息报告</w:t>
      </w:r>
      <w:r>
        <w:rPr>
          <w:rFonts w:ascii="宋体" w:hAnsi="宋体" w:cs="Times New Roman"/>
          <w:color w:val="000000" w:themeColor="text1"/>
        </w:rPr>
        <w:t>的扣缴义务人发生解散、破产、撤销以及其他情形，依法终止扣缴义务的，或者已办理</w:t>
      </w:r>
      <w:r w:rsidR="00571AF0">
        <w:rPr>
          <w:rFonts w:ascii="宋体" w:hAnsi="宋体" w:cs="Times New Roman"/>
          <w:color w:val="000000" w:themeColor="text1"/>
        </w:rPr>
        <w:t>登记信息确认或纳税人身份</w:t>
      </w:r>
      <w:r>
        <w:rPr>
          <w:rFonts w:ascii="宋体" w:hAnsi="宋体" w:cs="Times New Roman"/>
          <w:color w:val="000000" w:themeColor="text1"/>
        </w:rPr>
        <w:t>信息报告的扣缴义务人未发生解散、破产、撤销以及其他情形，未依法终止纳税义务，仅依法终止扣缴义务的，应当持有关证件和资料向税务机关申报办理注销扣缴税款登记。</w:t>
      </w:r>
    </w:p>
    <w:bookmarkEnd w:id="24"/>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84"/>
        <w:gridCol w:w="3156"/>
        <w:gridCol w:w="696"/>
        <w:gridCol w:w="2048"/>
      </w:tblGrid>
      <w:tr w:rsidR="002D53EA" w:rsidTr="00AC0F72">
        <w:trPr>
          <w:cantSplit/>
          <w:trHeight w:hRule="exact" w:val="790"/>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序号</w:t>
            </w:r>
          </w:p>
        </w:tc>
        <w:tc>
          <w:tcPr>
            <w:tcW w:w="4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048"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2D53EA" w:rsidTr="00AC0F72">
        <w:trPr>
          <w:cantSplit/>
          <w:trHeight w:hRule="exact" w:val="716"/>
        </w:trPr>
        <w:tc>
          <w:tcPr>
            <w:tcW w:w="680"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p>
        </w:tc>
        <w:tc>
          <w:tcPr>
            <w:tcW w:w="4740"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360"/>
              <w:jc w:val="center"/>
              <w:rPr>
                <w:rFonts w:ascii="黑体" w:eastAsia="黑体" w:hAnsi="黑体" w:cs="Microsoft Himalaya" w:hint="default"/>
                <w:color w:val="000000" w:themeColor="text1"/>
                <w:kern w:val="0"/>
                <w:sz w:val="18"/>
                <w:szCs w:val="18"/>
              </w:rPr>
            </w:pPr>
            <w:r>
              <w:rPr>
                <w:rFonts w:ascii="黑体" w:eastAsia="黑体" w:hAnsi="黑体" w:cs="Times New Roman"/>
                <w:color w:val="000000" w:themeColor="text1"/>
                <w:sz w:val="18"/>
                <w:szCs w:val="18"/>
              </w:rPr>
              <w:t>《注销扣缴税款登记申请表》</w:t>
            </w:r>
          </w:p>
        </w:tc>
        <w:tc>
          <w:tcPr>
            <w:tcW w:w="696"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048" w:type="dxa"/>
            <w:tcBorders>
              <w:top w:val="single" w:sz="4" w:space="0" w:color="auto"/>
              <w:left w:val="single" w:sz="4" w:space="0" w:color="auto"/>
              <w:bottom w:val="single" w:sz="4" w:space="0" w:color="auto"/>
              <w:right w:val="single" w:sz="4" w:space="0" w:color="auto"/>
            </w:tcBorders>
            <w:vAlign w:val="center"/>
          </w:tcPr>
          <w:p w:rsidR="002D53EA" w:rsidRDefault="002D53EA" w:rsidP="00AC0F72">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2D53EA" w:rsidTr="00AC0F72">
        <w:trPr>
          <w:cantSplit/>
          <w:trHeight w:hRule="exact" w:val="698"/>
        </w:trPr>
        <w:tc>
          <w:tcPr>
            <w:tcW w:w="680"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740"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经办人身份证件原件</w:t>
            </w:r>
          </w:p>
        </w:tc>
        <w:tc>
          <w:tcPr>
            <w:tcW w:w="696"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048"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2D53EA" w:rsidTr="00AC0F72">
        <w:trPr>
          <w:cantSplit/>
          <w:trHeight w:hRule="exact" w:val="624"/>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2D53EA" w:rsidTr="00AC0F72">
        <w:trPr>
          <w:cantSplit/>
          <w:trHeight w:hRule="exact" w:val="624"/>
        </w:trPr>
        <w:tc>
          <w:tcPr>
            <w:tcW w:w="2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3156"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048" w:type="dxa"/>
            <w:tcBorders>
              <w:top w:val="single" w:sz="4" w:space="0" w:color="auto"/>
              <w:left w:val="single" w:sz="4" w:space="0" w:color="auto"/>
              <w:bottom w:val="single" w:sz="4" w:space="0" w:color="auto"/>
              <w:right w:val="single" w:sz="4" w:space="0" w:color="auto"/>
            </w:tcBorders>
            <w:shd w:val="clear" w:color="auto" w:fill="D9D9D9"/>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2D53EA" w:rsidTr="00AC0F72">
        <w:trPr>
          <w:cantSplit/>
          <w:trHeight w:hRule="exact" w:val="964"/>
        </w:trPr>
        <w:tc>
          <w:tcPr>
            <w:tcW w:w="2264"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税务机关单独发放扣缴税款登记证的扣缴义务人</w:t>
            </w:r>
          </w:p>
        </w:tc>
        <w:tc>
          <w:tcPr>
            <w:tcW w:w="3156"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360"/>
              <w:jc w:val="center"/>
              <w:rPr>
                <w:rFonts w:ascii="黑体" w:eastAsia="黑体" w:hAnsi="黑体" w:cs="Times New Roman" w:hint="default"/>
                <w:color w:val="000000" w:themeColor="text1"/>
                <w:sz w:val="18"/>
                <w:szCs w:val="18"/>
              </w:rPr>
            </w:pPr>
            <w:bookmarkStart w:id="25" w:name="_Hlk16092124"/>
            <w:r>
              <w:rPr>
                <w:rFonts w:ascii="黑体" w:eastAsia="黑体" w:hAnsi="黑体" w:cs="Times New Roman"/>
                <w:color w:val="000000" w:themeColor="text1"/>
                <w:sz w:val="18"/>
                <w:szCs w:val="18"/>
              </w:rPr>
              <w:t>扣缴税款登记证原件</w:t>
            </w:r>
            <w:bookmarkEnd w:id="25"/>
          </w:p>
        </w:tc>
        <w:tc>
          <w:tcPr>
            <w:tcW w:w="696"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048" w:type="dxa"/>
            <w:tcBorders>
              <w:top w:val="single" w:sz="4" w:space="0" w:color="auto"/>
              <w:left w:val="single" w:sz="4" w:space="0" w:color="auto"/>
              <w:bottom w:val="single" w:sz="4" w:space="0" w:color="auto"/>
              <w:right w:val="single" w:sz="4" w:space="0" w:color="auto"/>
            </w:tcBorders>
            <w:vAlign w:val="center"/>
          </w:tcPr>
          <w:p w:rsidR="002D53EA" w:rsidRDefault="002D53EA" w:rsidP="00AC0F72">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2D53EA" w:rsidTr="00AC0F72">
        <w:trPr>
          <w:cantSplit/>
          <w:trHeight w:hRule="exact" w:val="1134"/>
        </w:trPr>
        <w:tc>
          <w:tcPr>
            <w:tcW w:w="2264" w:type="dxa"/>
            <w:gridSpan w:val="2"/>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rPr>
                <w:rFonts w:ascii="黑体" w:eastAsia="黑体" w:hAnsi="黑体" w:cs="Times New Roman" w:hint="default"/>
                <w:color w:val="000000" w:themeColor="text1"/>
                <w:sz w:val="18"/>
                <w:szCs w:val="18"/>
              </w:rPr>
            </w:pPr>
            <w:bookmarkStart w:id="26" w:name="_Hlk15938183"/>
            <w:bookmarkStart w:id="27" w:name="_Hlk16353665"/>
            <w:r>
              <w:rPr>
                <w:rFonts w:ascii="黑体" w:eastAsia="黑体" w:hAnsi="黑体" w:cs="Times New Roman"/>
                <w:color w:val="000000" w:themeColor="text1"/>
                <w:sz w:val="18"/>
                <w:szCs w:val="18"/>
              </w:rPr>
              <w:t>适用“一照一码”“两证整合”登记模式的纳税人</w:t>
            </w:r>
            <w:bookmarkEnd w:id="26"/>
            <w:r>
              <w:rPr>
                <w:rFonts w:ascii="黑体" w:eastAsia="黑体" w:hAnsi="黑体" w:cs="Times New Roman"/>
                <w:color w:val="000000" w:themeColor="text1"/>
                <w:sz w:val="18"/>
                <w:szCs w:val="18"/>
              </w:rPr>
              <w:t>仅依法终止扣缴义务</w:t>
            </w:r>
            <w:bookmarkEnd w:id="27"/>
          </w:p>
        </w:tc>
        <w:tc>
          <w:tcPr>
            <w:tcW w:w="3156"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w:t>
            </w:r>
          </w:p>
        </w:tc>
        <w:tc>
          <w:tcPr>
            <w:tcW w:w="696"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048" w:type="dxa"/>
            <w:tcBorders>
              <w:top w:val="single" w:sz="4" w:space="0" w:color="auto"/>
              <w:left w:val="single" w:sz="4" w:space="0" w:color="auto"/>
              <w:bottom w:val="single" w:sz="4" w:space="0" w:color="auto"/>
              <w:right w:val="single" w:sz="4" w:space="0" w:color="auto"/>
            </w:tcBorders>
            <w:vAlign w:val="center"/>
          </w:tcPr>
          <w:p w:rsidR="002D53EA" w:rsidRDefault="00000D8C" w:rsidP="00AC0F72">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bl>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074803">
        <w:rPr>
          <w:rFonts w:ascii="宋体" w:hAnsi="宋体" w:cs="Times New Roman"/>
          <w:color w:val="000000" w:themeColor="text1"/>
        </w:rPr>
        <w:t>国家税务总局湖南省电子税务局</w:t>
      </w:r>
      <w:r>
        <w:rPr>
          <w:rFonts w:ascii="宋体" w:hAnsi="宋体" w:cs="Times New Roman"/>
          <w:color w:val="000000" w:themeColor="text1"/>
        </w:rPr>
        <w:t>（</w:t>
      </w:r>
      <w:r w:rsidR="00074803">
        <w:rPr>
          <w:rFonts w:ascii="宋体" w:hAnsi="宋体" w:cs="Times New Roman"/>
          <w:color w:val="000000" w:themeColor="text1"/>
        </w:rPr>
        <w:t>https://etax.hunan.chinatax.gov.cn</w:t>
      </w:r>
      <w:r>
        <w:rPr>
          <w:rFonts w:ascii="宋体" w:hAnsi="宋体" w:cs="Times New Roman"/>
          <w:color w:val="000000" w:themeColor="text1"/>
        </w:rPr>
        <w:t>）办理</w:t>
      </w:r>
      <w:r w:rsidR="00000D8C">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2D53EA" w:rsidRDefault="00571AF0">
      <w:pPr>
        <w:wordWrap w:val="0"/>
        <w:spacing w:line="360" w:lineRule="auto"/>
        <w:ind w:firstLine="480"/>
        <w:rPr>
          <w:rFonts w:ascii="宋体" w:hAnsi="宋体" w:cs="Times New Roman" w:hint="default"/>
          <w:color w:val="000000" w:themeColor="text1"/>
        </w:rPr>
      </w:pPr>
      <w:bookmarkStart w:id="28" w:name="_Hlk17624663"/>
      <w:r w:rsidRPr="00E142B2">
        <w:rPr>
          <w:rFonts w:ascii="宋体" w:hAnsi="宋体" w:cs="Times New Roman"/>
          <w:color w:val="000000" w:themeColor="text1"/>
        </w:rPr>
        <w:t>5个工作日</w:t>
      </w:r>
    </w:p>
    <w:bookmarkEnd w:id="28"/>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2D53EA" w:rsidRDefault="007B780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r w:rsidR="00000D8C">
        <w:rPr>
          <w:rFonts w:ascii="宋体" w:hAnsi="宋体" w:cs="Times New Roman"/>
          <w:color w:val="000000" w:themeColor="text1"/>
        </w:rPr>
        <w:t>。</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2D53EA" w:rsidRDefault="00000D8C" w:rsidP="00D1630B">
      <w:pPr>
        <w:spacing w:line="360" w:lineRule="auto"/>
        <w:ind w:firstLineChars="0" w:firstLine="0"/>
        <w:jc w:val="center"/>
        <w:rPr>
          <w:rFonts w:ascii="宋体" w:hAnsi="宋体" w:cs="Times New Roman" w:hint="default"/>
          <w:bCs/>
          <w:color w:val="000000" w:themeColor="text1"/>
        </w:rPr>
      </w:pPr>
      <w:r>
        <w:rPr>
          <w:rFonts w:ascii="黑体" w:eastAsia="黑体" w:hAnsi="黑体" w:cs="Times New Roman"/>
          <w:bCs/>
          <w:noProof/>
          <w:color w:val="000000" w:themeColor="text1"/>
        </w:rPr>
        <w:lastRenderedPageBreak/>
        <w:drawing>
          <wp:inline distT="0" distB="0" distL="0" distR="0">
            <wp:extent cx="5184140" cy="1382395"/>
            <wp:effectExtent l="0" t="0" r="12700" b="444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84140" cy="1382395"/>
                    </a:xfrm>
                    <a:prstGeom prst="rect">
                      <a:avLst/>
                    </a:prstGeom>
                    <a:noFill/>
                    <a:ln>
                      <a:noFill/>
                    </a:ln>
                  </pic:spPr>
                </pic:pic>
              </a:graphicData>
            </a:graphic>
          </wp:inline>
        </w:drawing>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【扣缴义务人注意事项】</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扣缴义务人对报送材料的真实性和合法性承担责任。</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6E784C">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2D53EA" w:rsidRDefault="00000D8C">
      <w:pPr>
        <w:wordWrap w:val="0"/>
        <w:spacing w:line="360" w:lineRule="auto"/>
        <w:ind w:firstLine="480"/>
        <w:rPr>
          <w:rFonts w:ascii="宋体" w:hAnsi="宋体" w:cs="Times New Roman" w:hint="default"/>
          <w:color w:val="000000" w:themeColor="text1"/>
        </w:rPr>
      </w:pPr>
      <w:bookmarkStart w:id="29" w:name="_Hlk16340692"/>
      <w:r>
        <w:rPr>
          <w:rFonts w:cs="Times New Roman"/>
          <w:color w:val="000000" w:themeColor="text1"/>
        </w:rPr>
        <w:t>3.</w:t>
      </w:r>
      <w:r>
        <w:rPr>
          <w:rFonts w:ascii="宋体" w:hAnsi="宋体" w:cs="Times New Roman" w:hint="default"/>
          <w:color w:val="000000" w:themeColor="text1"/>
        </w:rPr>
        <w:t>扣缴义务人使用符合电子签名法规定条件的电子签名，与手写签名或者盖章具有同等法律效力。</w:t>
      </w:r>
      <w:bookmarkEnd w:id="29"/>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经过实名信息验证的办税人员，不再提供登记证件、身份证件复印件等资料。</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已办理信息报告的扣缴义务人发生解散、破产、撤销以及其他情形，依法终止纳税义务的，申报办理税务注销时，不需单独提出申请，税务机关在办理税务注销的同时，注销扣缴税款登记。</w:t>
      </w:r>
    </w:p>
    <w:p w:rsidR="002D53EA" w:rsidRDefault="00000D8C">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按照扣缴义务人报送材料录入数据。</w:t>
      </w:r>
      <w:r>
        <w:rPr>
          <w:rFonts w:ascii="宋体" w:hAnsi="宋体" w:cs="Times New Roman" w:hint="default"/>
          <w:color w:val="000000" w:themeColor="text1"/>
        </w:rPr>
        <w:t>根据信息系统的提示信息，提醒</w:t>
      </w:r>
      <w:r>
        <w:rPr>
          <w:rFonts w:ascii="宋体" w:hAnsi="宋体" w:cs="Times New Roman"/>
          <w:color w:val="000000" w:themeColor="text1"/>
        </w:rPr>
        <w:t>扣缴义务人</w:t>
      </w:r>
      <w:r>
        <w:rPr>
          <w:rFonts w:ascii="宋体" w:hAnsi="宋体" w:cs="Times New Roman" w:hint="default"/>
          <w:color w:val="000000" w:themeColor="text1"/>
        </w:rPr>
        <w:t>更正纠错。</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办理结束后，在文书表单上加盖印章，一份返还扣缴义务人；电子税务局办理的，将办理结果通过电子税务局反馈给扣缴义务人。</w:t>
      </w:r>
    </w:p>
    <w:p w:rsidR="002D53EA" w:rsidRDefault="00000D8C">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2D53EA" w:rsidRDefault="00000D8C">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将资料进行归档。不得将扣缴义务人的办理材料用于与政务服务无关的用途。</w:t>
      </w:r>
    </w:p>
    <w:p w:rsidR="006F0B3A" w:rsidRPr="00005B2E" w:rsidRDefault="006F0B3A" w:rsidP="006F0B3A">
      <w:pPr>
        <w:wordWrap w:val="0"/>
        <w:spacing w:line="360" w:lineRule="auto"/>
        <w:ind w:firstLine="480"/>
        <w:rPr>
          <w:rFonts w:ascii="黑体" w:eastAsia="黑体" w:hAnsi="黑体" w:cs="Times New Roman" w:hint="default"/>
          <w:bCs/>
          <w:color w:val="000000" w:themeColor="text1"/>
        </w:rPr>
      </w:pPr>
      <w:r w:rsidRPr="00005B2E">
        <w:rPr>
          <w:rFonts w:ascii="黑体" w:eastAsia="黑体" w:hAnsi="黑体" w:cs="Times New Roman"/>
          <w:bCs/>
          <w:color w:val="000000" w:themeColor="text1"/>
        </w:rPr>
        <w:t>【操作规范】</w:t>
      </w:r>
    </w:p>
    <w:p w:rsidR="006F0B3A" w:rsidRPr="00005B2E" w:rsidRDefault="00005B2E" w:rsidP="00005B2E">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6F0B3A" w:rsidRPr="00005B2E">
        <w:rPr>
          <w:rFonts w:cs="Times New Roman"/>
          <w:color w:val="000000" w:themeColor="text1"/>
        </w:rPr>
        <w:t>进入金三操作系统，通过税务登记岗权限，按照【管理服务】—【税务登记】—【</w:t>
      </w:r>
      <w:r w:rsidR="00787C03" w:rsidRPr="00005B2E">
        <w:rPr>
          <w:rFonts w:cs="Times New Roman"/>
          <w:color w:val="000000" w:themeColor="text1"/>
        </w:rPr>
        <w:t>扣缴税款登记管理</w:t>
      </w:r>
      <w:r w:rsidR="006F0B3A" w:rsidRPr="00005B2E">
        <w:rPr>
          <w:rFonts w:cs="Times New Roman"/>
          <w:color w:val="000000" w:themeColor="text1"/>
        </w:rPr>
        <w:t>】</w:t>
      </w:r>
      <w:r w:rsidR="00787C03" w:rsidRPr="00005B2E">
        <w:rPr>
          <w:rFonts w:cs="Times New Roman"/>
          <w:color w:val="000000" w:themeColor="text1"/>
        </w:rPr>
        <w:t>—【注销扣缴税款登记】</w:t>
      </w:r>
      <w:r w:rsidR="006F0B3A" w:rsidRPr="00005B2E">
        <w:rPr>
          <w:rFonts w:cs="Times New Roman"/>
          <w:color w:val="000000" w:themeColor="text1"/>
        </w:rPr>
        <w:t>的路径进入功能模块。</w:t>
      </w:r>
    </w:p>
    <w:p w:rsidR="006F0B3A" w:rsidRPr="00005B2E" w:rsidRDefault="00005B2E" w:rsidP="00005B2E">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6F0B3A" w:rsidRPr="00005B2E">
        <w:rPr>
          <w:rFonts w:cs="Times New Roman"/>
          <w:color w:val="000000" w:themeColor="text1"/>
        </w:rPr>
        <w:t>点击〔</w:t>
      </w:r>
      <w:r w:rsidR="00787C03" w:rsidRPr="00005B2E">
        <w:rPr>
          <w:rFonts w:cs="Times New Roman"/>
          <w:color w:val="000000" w:themeColor="text1"/>
        </w:rPr>
        <w:t>保存</w:t>
      </w:r>
      <w:r w:rsidR="006F0B3A" w:rsidRPr="00005B2E">
        <w:rPr>
          <w:rFonts w:cs="Times New Roman"/>
          <w:color w:val="000000" w:themeColor="text1"/>
        </w:rPr>
        <w:t>〕按钮，</w:t>
      </w:r>
      <w:r w:rsidR="00787C03" w:rsidRPr="00005B2E">
        <w:rPr>
          <w:rFonts w:cs="Times New Roman"/>
          <w:color w:val="000000" w:themeColor="text1"/>
        </w:rPr>
        <w:t>再点击〔打印准予注销通知〕按钮，</w:t>
      </w:r>
      <w:r w:rsidR="006F0B3A" w:rsidRPr="00005B2E">
        <w:rPr>
          <w:rFonts w:cs="Times New Roman"/>
          <w:color w:val="000000" w:themeColor="text1"/>
        </w:rPr>
        <w:t>打印《注销税务事项通知书》交给纳税人。</w:t>
      </w:r>
    </w:p>
    <w:p w:rsidR="006F0B3A" w:rsidRPr="00005B2E" w:rsidRDefault="00005B2E" w:rsidP="00005B2E">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6F0B3A" w:rsidRPr="00005B2E">
        <w:rPr>
          <w:rFonts w:cs="Times New Roman"/>
          <w:color w:val="000000" w:themeColor="text1"/>
        </w:rPr>
        <w:t>提示事项</w:t>
      </w:r>
      <w:r>
        <w:rPr>
          <w:rFonts w:cs="Times New Roman"/>
          <w:color w:val="000000" w:themeColor="text1"/>
        </w:rPr>
        <w:t>：</w:t>
      </w:r>
      <w:r w:rsidR="006F0B3A" w:rsidRPr="00005B2E">
        <w:rPr>
          <w:rFonts w:cs="Times New Roman"/>
          <w:color w:val="000000" w:themeColor="text1"/>
        </w:rPr>
        <w:t>纳税人注销</w:t>
      </w:r>
      <w:r w:rsidR="00787C03" w:rsidRPr="00005B2E">
        <w:rPr>
          <w:rFonts w:cs="Times New Roman"/>
          <w:color w:val="000000" w:themeColor="text1"/>
        </w:rPr>
        <w:t>扣缴税款登记</w:t>
      </w:r>
      <w:r w:rsidR="006F0B3A" w:rsidRPr="00005B2E">
        <w:rPr>
          <w:rFonts w:cs="Times New Roman"/>
          <w:color w:val="000000" w:themeColor="text1"/>
        </w:rPr>
        <w:t>情况核实，需启动【调查巡查】业务流程。</w:t>
      </w:r>
    </w:p>
    <w:p w:rsidR="006F0B3A" w:rsidRPr="00005B2E" w:rsidRDefault="006F0B3A" w:rsidP="006F0B3A">
      <w:pPr>
        <w:wordWrap w:val="0"/>
        <w:spacing w:line="360" w:lineRule="auto"/>
        <w:ind w:firstLine="480"/>
        <w:rPr>
          <w:rFonts w:ascii="黑体" w:eastAsia="黑体" w:hAnsi="黑体" w:cs="Times New Roman" w:hint="default"/>
          <w:bCs/>
          <w:color w:val="000000" w:themeColor="text1"/>
        </w:rPr>
      </w:pPr>
      <w:r w:rsidRPr="00005B2E">
        <w:rPr>
          <w:rFonts w:ascii="黑体" w:eastAsia="黑体" w:hAnsi="黑体" w:cs="Times New Roman"/>
          <w:bCs/>
          <w:color w:val="000000" w:themeColor="text1"/>
        </w:rPr>
        <w:t>【表证单书填写范本】</w:t>
      </w:r>
    </w:p>
    <w:p w:rsidR="00553433" w:rsidRPr="008A3475" w:rsidRDefault="00553433" w:rsidP="008A3475">
      <w:pPr>
        <w:spacing w:before="109"/>
        <w:ind w:firstLineChars="0" w:firstLine="0"/>
        <w:jc w:val="center"/>
        <w:rPr>
          <w:rFonts w:hint="default"/>
          <w:b/>
          <w:bCs/>
          <w:sz w:val="32"/>
        </w:rPr>
      </w:pPr>
      <w:r w:rsidRPr="008A3475">
        <w:rPr>
          <w:b/>
          <w:bCs/>
          <w:sz w:val="32"/>
        </w:rPr>
        <w:t>注销扣缴税款登记申请表</w:t>
      </w:r>
    </w:p>
    <w:p w:rsidR="00553433" w:rsidRDefault="00553433" w:rsidP="00553433">
      <w:pPr>
        <w:spacing w:before="4" w:after="1"/>
        <w:ind w:firstLine="160"/>
        <w:rPr>
          <w:rFonts w:hint="default"/>
          <w:sz w:val="8"/>
        </w:rPr>
      </w:pPr>
    </w:p>
    <w:tbl>
      <w:tblPr>
        <w:tblpPr w:leftFromText="180" w:rightFromText="180" w:vertAnchor="text" w:tblpXSpec="center" w:tblpY="1"/>
        <w:tblOverlap w:val="neve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8"/>
        <w:gridCol w:w="2710"/>
        <w:gridCol w:w="89"/>
        <w:gridCol w:w="1596"/>
        <w:gridCol w:w="2188"/>
      </w:tblGrid>
      <w:tr w:rsidR="00553433" w:rsidRPr="002D53CD" w:rsidTr="00AC0F72">
        <w:trPr>
          <w:trHeight w:val="630"/>
        </w:trPr>
        <w:tc>
          <w:tcPr>
            <w:tcW w:w="2048" w:type="dxa"/>
            <w:vAlign w:val="center"/>
          </w:tcPr>
          <w:p w:rsidR="00553433" w:rsidRPr="002D53CD" w:rsidRDefault="00553433" w:rsidP="00AC0F72">
            <w:pPr>
              <w:pStyle w:val="TableParagraph"/>
              <w:ind w:left="107"/>
              <w:jc w:val="center"/>
              <w:rPr>
                <w:rFonts w:ascii="仿宋_GB2312" w:eastAsia="仿宋_GB2312"/>
                <w:sz w:val="24"/>
                <w:szCs w:val="24"/>
              </w:rPr>
            </w:pPr>
            <w:r w:rsidRPr="002D53CD">
              <w:rPr>
                <w:rFonts w:ascii="仿宋_GB2312" w:eastAsia="仿宋_GB2312" w:hint="eastAsia"/>
                <w:sz w:val="24"/>
                <w:szCs w:val="24"/>
              </w:rPr>
              <w:t>纳税人识别号</w:t>
            </w:r>
          </w:p>
        </w:tc>
        <w:tc>
          <w:tcPr>
            <w:tcW w:w="6583" w:type="dxa"/>
            <w:gridSpan w:val="4"/>
            <w:vAlign w:val="center"/>
          </w:tcPr>
          <w:p w:rsidR="000C2FB4" w:rsidRPr="002D53CD" w:rsidRDefault="002D53CD" w:rsidP="00AC0F72">
            <w:pPr>
              <w:spacing w:before="43"/>
              <w:ind w:left="122" w:firstLine="482"/>
              <w:rPr>
                <w:rFonts w:ascii="仿宋_GB2312" w:eastAsia="仿宋_GB2312" w:hint="default"/>
              </w:rPr>
            </w:pPr>
            <w:r>
              <w:rPr>
                <w:rFonts w:ascii="仿宋_GB2312" w:eastAsia="仿宋_GB2312"/>
                <w:b/>
                <w:color w:val="0000FF"/>
                <w:kern w:val="0"/>
              </w:rPr>
              <w:t>X</w:t>
            </w:r>
            <w:r>
              <w:rPr>
                <w:rFonts w:ascii="仿宋_GB2312" w:eastAsia="仿宋_GB2312" w:hint="default"/>
                <w:b/>
                <w:color w:val="0000FF"/>
                <w:kern w:val="0"/>
              </w:rPr>
              <w:t>XXXXXXXXXXXXXXXXX</w:t>
            </w:r>
          </w:p>
        </w:tc>
      </w:tr>
      <w:tr w:rsidR="00553433" w:rsidRPr="002D53CD" w:rsidTr="00AC0F72">
        <w:trPr>
          <w:trHeight w:val="628"/>
        </w:trPr>
        <w:tc>
          <w:tcPr>
            <w:tcW w:w="2048" w:type="dxa"/>
            <w:vAlign w:val="center"/>
          </w:tcPr>
          <w:p w:rsidR="00553433" w:rsidRPr="002D53CD" w:rsidRDefault="00553433" w:rsidP="00AC0F72">
            <w:pPr>
              <w:pStyle w:val="TableParagraph"/>
              <w:ind w:left="107"/>
              <w:jc w:val="center"/>
              <w:rPr>
                <w:rFonts w:ascii="仿宋_GB2312" w:eastAsia="仿宋_GB2312"/>
                <w:sz w:val="24"/>
                <w:szCs w:val="24"/>
              </w:rPr>
            </w:pPr>
            <w:r w:rsidRPr="002D53CD">
              <w:rPr>
                <w:rFonts w:ascii="仿宋_GB2312" w:eastAsia="仿宋_GB2312" w:hint="eastAsia"/>
                <w:sz w:val="24"/>
                <w:szCs w:val="24"/>
              </w:rPr>
              <w:t>纳税人名称</w:t>
            </w:r>
          </w:p>
        </w:tc>
        <w:tc>
          <w:tcPr>
            <w:tcW w:w="6583" w:type="dxa"/>
            <w:gridSpan w:val="4"/>
            <w:vAlign w:val="center"/>
          </w:tcPr>
          <w:p w:rsidR="00553433" w:rsidRPr="002D53CD" w:rsidRDefault="002D53CD" w:rsidP="00AC0F72">
            <w:pPr>
              <w:pStyle w:val="TableParagraph"/>
              <w:ind w:firstLineChars="245" w:firstLine="590"/>
              <w:rPr>
                <w:rFonts w:ascii="仿宋_GB2312" w:eastAsia="仿宋_GB2312"/>
                <w:sz w:val="24"/>
                <w:szCs w:val="24"/>
              </w:rPr>
            </w:pPr>
            <w:r>
              <w:rPr>
                <w:rFonts w:ascii="仿宋_GB2312" w:eastAsia="仿宋_GB2312" w:hAnsi="仿宋" w:cstheme="minorBidi" w:hint="eastAsia"/>
                <w:b/>
                <w:color w:val="0000FF"/>
                <w:sz w:val="24"/>
                <w:szCs w:val="24"/>
                <w:lang w:val="en-US" w:bidi="ar-SA"/>
              </w:rPr>
              <w:t>X</w:t>
            </w:r>
            <w:r>
              <w:rPr>
                <w:rFonts w:ascii="仿宋_GB2312" w:eastAsia="仿宋_GB2312" w:hAnsi="仿宋" w:cstheme="minorBidi"/>
                <w:b/>
                <w:color w:val="0000FF"/>
                <w:sz w:val="24"/>
                <w:szCs w:val="24"/>
                <w:lang w:val="en-US" w:bidi="ar-SA"/>
              </w:rPr>
              <w:t>XXX</w:t>
            </w:r>
          </w:p>
        </w:tc>
      </w:tr>
      <w:tr w:rsidR="00553433" w:rsidRPr="002D53CD" w:rsidTr="00AC0F72">
        <w:trPr>
          <w:trHeight w:val="625"/>
        </w:trPr>
        <w:tc>
          <w:tcPr>
            <w:tcW w:w="2048" w:type="dxa"/>
            <w:vAlign w:val="center"/>
          </w:tcPr>
          <w:p w:rsidR="00553433" w:rsidRPr="002D53CD" w:rsidRDefault="00553433" w:rsidP="00AC0F72">
            <w:pPr>
              <w:pStyle w:val="TableParagraph"/>
              <w:ind w:left="107"/>
              <w:jc w:val="center"/>
              <w:rPr>
                <w:rFonts w:ascii="仿宋_GB2312" w:eastAsia="仿宋_GB2312"/>
                <w:sz w:val="24"/>
                <w:szCs w:val="24"/>
              </w:rPr>
            </w:pPr>
            <w:r w:rsidRPr="002D53CD">
              <w:rPr>
                <w:rFonts w:ascii="仿宋_GB2312" w:eastAsia="仿宋_GB2312" w:hint="eastAsia"/>
                <w:sz w:val="24"/>
                <w:szCs w:val="24"/>
              </w:rPr>
              <w:t>批准机关</w:t>
            </w:r>
          </w:p>
        </w:tc>
        <w:tc>
          <w:tcPr>
            <w:tcW w:w="6583" w:type="dxa"/>
            <w:gridSpan w:val="4"/>
            <w:vAlign w:val="center"/>
          </w:tcPr>
          <w:p w:rsidR="00553433" w:rsidRPr="002D53CD" w:rsidRDefault="000C2FB4" w:rsidP="00AC0F72">
            <w:pPr>
              <w:pStyle w:val="TableParagraph"/>
              <w:ind w:left="112"/>
              <w:rPr>
                <w:rFonts w:ascii="仿宋_GB2312" w:eastAsia="仿宋_GB2312"/>
                <w:color w:val="5B9BD5" w:themeColor="accent1"/>
                <w:sz w:val="24"/>
                <w:szCs w:val="24"/>
              </w:rPr>
            </w:pPr>
            <w:r w:rsidRPr="002D53CD">
              <w:rPr>
                <w:rFonts w:ascii="仿宋_GB2312" w:eastAsia="仿宋_GB2312" w:hAnsi="仿宋" w:cstheme="minorBidi" w:hint="eastAsia"/>
                <w:b/>
                <w:color w:val="0000FF"/>
                <w:sz w:val="24"/>
                <w:szCs w:val="24"/>
                <w:lang w:val="en-US" w:bidi="ar-SA"/>
              </w:rPr>
              <w:t>填写注销文件和证明资料注明的机关</w:t>
            </w:r>
          </w:p>
        </w:tc>
      </w:tr>
      <w:tr w:rsidR="00553433" w:rsidRPr="002D53CD" w:rsidTr="00AC0F72">
        <w:trPr>
          <w:trHeight w:val="840"/>
        </w:trPr>
        <w:tc>
          <w:tcPr>
            <w:tcW w:w="2048" w:type="dxa"/>
            <w:vAlign w:val="center"/>
          </w:tcPr>
          <w:p w:rsidR="00553433" w:rsidRPr="002D53CD" w:rsidRDefault="00553433" w:rsidP="00AC0F72">
            <w:pPr>
              <w:pStyle w:val="TableParagraph"/>
              <w:ind w:left="13"/>
              <w:jc w:val="center"/>
              <w:rPr>
                <w:rFonts w:ascii="仿宋_GB2312" w:eastAsia="仿宋_GB2312"/>
                <w:sz w:val="24"/>
                <w:szCs w:val="24"/>
              </w:rPr>
            </w:pPr>
            <w:r w:rsidRPr="002D53CD">
              <w:rPr>
                <w:rFonts w:ascii="仿宋_GB2312" w:eastAsia="仿宋_GB2312" w:hint="eastAsia"/>
                <w:sz w:val="24"/>
                <w:szCs w:val="24"/>
              </w:rPr>
              <w:t>批准文号</w:t>
            </w:r>
          </w:p>
        </w:tc>
        <w:tc>
          <w:tcPr>
            <w:tcW w:w="2799" w:type="dxa"/>
            <w:gridSpan w:val="2"/>
            <w:vAlign w:val="center"/>
          </w:tcPr>
          <w:p w:rsidR="00553433" w:rsidRPr="002D53CD" w:rsidRDefault="000C2FB4" w:rsidP="00AC0F72">
            <w:pPr>
              <w:pStyle w:val="TableParagraph"/>
              <w:ind w:left="4"/>
              <w:rPr>
                <w:rFonts w:ascii="仿宋_GB2312" w:eastAsia="仿宋_GB2312"/>
                <w:sz w:val="24"/>
                <w:szCs w:val="24"/>
              </w:rPr>
            </w:pPr>
            <w:r w:rsidRPr="002D53CD">
              <w:rPr>
                <w:rFonts w:ascii="仿宋_GB2312" w:eastAsia="仿宋_GB2312" w:hAnsi="仿宋" w:cstheme="minorBidi" w:hint="eastAsia"/>
                <w:b/>
                <w:color w:val="0000FF"/>
                <w:sz w:val="24"/>
                <w:szCs w:val="24"/>
                <w:lang w:val="en-US" w:bidi="ar-SA"/>
              </w:rPr>
              <w:t>填写注销的文件和证明资料注明的文号和日期</w:t>
            </w:r>
          </w:p>
        </w:tc>
        <w:tc>
          <w:tcPr>
            <w:tcW w:w="1596" w:type="dxa"/>
            <w:vAlign w:val="center"/>
          </w:tcPr>
          <w:p w:rsidR="00553433" w:rsidRPr="002D53CD" w:rsidRDefault="00553433" w:rsidP="00AC0F72">
            <w:pPr>
              <w:pStyle w:val="TableParagraph"/>
              <w:ind w:left="110"/>
              <w:jc w:val="center"/>
              <w:rPr>
                <w:rFonts w:ascii="仿宋_GB2312" w:eastAsia="仿宋_GB2312"/>
                <w:sz w:val="24"/>
                <w:szCs w:val="24"/>
              </w:rPr>
            </w:pPr>
            <w:r w:rsidRPr="002D53CD">
              <w:rPr>
                <w:rFonts w:ascii="仿宋_GB2312" w:eastAsia="仿宋_GB2312" w:hint="eastAsia"/>
                <w:sz w:val="24"/>
                <w:szCs w:val="24"/>
              </w:rPr>
              <w:t>批准日期</w:t>
            </w:r>
          </w:p>
        </w:tc>
        <w:tc>
          <w:tcPr>
            <w:tcW w:w="2188" w:type="dxa"/>
            <w:vAlign w:val="center"/>
          </w:tcPr>
          <w:p w:rsidR="00553433" w:rsidRPr="002D53CD" w:rsidRDefault="002D53CD" w:rsidP="00AC0F72">
            <w:pPr>
              <w:pStyle w:val="TableParagraph"/>
              <w:spacing w:before="1"/>
              <w:jc w:val="center"/>
              <w:rPr>
                <w:rFonts w:ascii="仿宋_GB2312" w:eastAsia="仿宋_GB2312"/>
                <w:sz w:val="24"/>
                <w:szCs w:val="24"/>
              </w:rPr>
            </w:pPr>
            <w:r>
              <w:rPr>
                <w:rFonts w:ascii="仿宋_GB2312" w:eastAsia="仿宋_GB2312" w:hAnsi="仿宋" w:cstheme="minorBidi" w:hint="eastAsia"/>
                <w:b/>
                <w:color w:val="0000FF"/>
                <w:sz w:val="24"/>
                <w:szCs w:val="24"/>
                <w:lang w:val="en-US" w:bidi="ar-SA"/>
              </w:rPr>
              <w:t>X</w:t>
            </w:r>
            <w:r>
              <w:rPr>
                <w:rFonts w:ascii="仿宋_GB2312" w:eastAsia="仿宋_GB2312" w:hAnsi="仿宋" w:cstheme="minorBidi"/>
                <w:b/>
                <w:color w:val="0000FF"/>
                <w:sz w:val="24"/>
                <w:szCs w:val="24"/>
                <w:lang w:val="en-US" w:bidi="ar-SA"/>
              </w:rPr>
              <w:t>XXX</w:t>
            </w:r>
            <w:r w:rsidR="000C2FB4" w:rsidRPr="002D53CD">
              <w:rPr>
                <w:rFonts w:ascii="仿宋_GB2312" w:eastAsia="仿宋_GB2312" w:hAnsi="仿宋" w:cstheme="minorBidi" w:hint="eastAsia"/>
                <w:b/>
                <w:color w:val="0000FF"/>
                <w:sz w:val="24"/>
                <w:szCs w:val="24"/>
                <w:lang w:val="en-US" w:bidi="ar-SA"/>
              </w:rPr>
              <w:t>年</w:t>
            </w:r>
            <w:r>
              <w:rPr>
                <w:rFonts w:ascii="仿宋_GB2312" w:eastAsia="仿宋_GB2312" w:hAnsi="仿宋" w:cstheme="minorBidi" w:hint="eastAsia"/>
                <w:b/>
                <w:color w:val="0000FF"/>
                <w:sz w:val="24"/>
                <w:szCs w:val="24"/>
                <w:lang w:val="en-US" w:bidi="ar-SA"/>
              </w:rPr>
              <w:t>X</w:t>
            </w:r>
            <w:r>
              <w:rPr>
                <w:rFonts w:ascii="仿宋_GB2312" w:eastAsia="仿宋_GB2312" w:hAnsi="仿宋" w:cstheme="minorBidi"/>
                <w:b/>
                <w:color w:val="0000FF"/>
                <w:sz w:val="24"/>
                <w:szCs w:val="24"/>
                <w:lang w:val="en-US" w:bidi="ar-SA"/>
              </w:rPr>
              <w:t>X</w:t>
            </w:r>
            <w:r w:rsidR="000C2FB4" w:rsidRPr="002D53CD">
              <w:rPr>
                <w:rFonts w:ascii="仿宋_GB2312" w:eastAsia="仿宋_GB2312" w:hAnsi="仿宋" w:cstheme="minorBidi" w:hint="eastAsia"/>
                <w:b/>
                <w:color w:val="0000FF"/>
                <w:sz w:val="24"/>
                <w:szCs w:val="24"/>
                <w:lang w:val="en-US" w:bidi="ar-SA"/>
              </w:rPr>
              <w:t>月</w:t>
            </w:r>
            <w:r>
              <w:rPr>
                <w:rFonts w:ascii="仿宋_GB2312" w:eastAsia="仿宋_GB2312" w:hAnsi="仿宋" w:cstheme="minorBidi" w:hint="eastAsia"/>
                <w:b/>
                <w:color w:val="0000FF"/>
                <w:sz w:val="24"/>
                <w:szCs w:val="24"/>
                <w:lang w:val="en-US" w:bidi="ar-SA"/>
              </w:rPr>
              <w:t>X</w:t>
            </w:r>
            <w:r>
              <w:rPr>
                <w:rFonts w:ascii="仿宋_GB2312" w:eastAsia="仿宋_GB2312" w:hAnsi="仿宋" w:cstheme="minorBidi"/>
                <w:b/>
                <w:color w:val="0000FF"/>
                <w:sz w:val="24"/>
                <w:szCs w:val="24"/>
                <w:lang w:val="en-US" w:bidi="ar-SA"/>
              </w:rPr>
              <w:t>X</w:t>
            </w:r>
            <w:r w:rsidR="000C2FB4" w:rsidRPr="002D53CD">
              <w:rPr>
                <w:rFonts w:ascii="仿宋_GB2312" w:eastAsia="仿宋_GB2312" w:hAnsi="仿宋" w:cstheme="minorBidi" w:hint="eastAsia"/>
                <w:b/>
                <w:color w:val="0000FF"/>
                <w:sz w:val="24"/>
                <w:szCs w:val="24"/>
                <w:lang w:val="en-US" w:bidi="ar-SA"/>
              </w:rPr>
              <w:t>日</w:t>
            </w:r>
          </w:p>
        </w:tc>
      </w:tr>
      <w:tr w:rsidR="00553433" w:rsidRPr="002D53CD" w:rsidTr="00AC0F72">
        <w:trPr>
          <w:trHeight w:val="2046"/>
        </w:trPr>
        <w:tc>
          <w:tcPr>
            <w:tcW w:w="2048" w:type="dxa"/>
            <w:vAlign w:val="center"/>
          </w:tcPr>
          <w:p w:rsidR="00553433" w:rsidRPr="002D53CD" w:rsidRDefault="00553433" w:rsidP="00AC0F72">
            <w:pPr>
              <w:pStyle w:val="TableParagraph"/>
              <w:ind w:left="107"/>
              <w:jc w:val="center"/>
              <w:rPr>
                <w:rFonts w:ascii="仿宋_GB2312" w:eastAsia="仿宋_GB2312"/>
                <w:sz w:val="24"/>
                <w:szCs w:val="24"/>
              </w:rPr>
            </w:pPr>
            <w:r w:rsidRPr="002D53CD">
              <w:rPr>
                <w:rFonts w:ascii="仿宋_GB2312" w:eastAsia="仿宋_GB2312" w:hint="eastAsia"/>
                <w:sz w:val="24"/>
                <w:szCs w:val="24"/>
              </w:rPr>
              <w:t>注销原因</w:t>
            </w:r>
          </w:p>
        </w:tc>
        <w:tc>
          <w:tcPr>
            <w:tcW w:w="6583" w:type="dxa"/>
            <w:gridSpan w:val="4"/>
            <w:vAlign w:val="center"/>
          </w:tcPr>
          <w:p w:rsidR="00553433" w:rsidRPr="002D53CD" w:rsidRDefault="004C32C6" w:rsidP="00AC0F72">
            <w:pPr>
              <w:pStyle w:val="TableParagraph"/>
              <w:ind w:firstLineChars="200" w:firstLine="482"/>
              <w:rPr>
                <w:rFonts w:ascii="仿宋_GB2312" w:eastAsia="仿宋_GB2312"/>
                <w:sz w:val="24"/>
                <w:szCs w:val="24"/>
              </w:rPr>
            </w:pPr>
            <w:r w:rsidRPr="002D53CD">
              <w:rPr>
                <w:rFonts w:ascii="仿宋_GB2312" w:eastAsia="仿宋_GB2312" w:cs="宋体" w:hint="eastAsia"/>
                <w:b/>
                <w:color w:val="0000FF"/>
                <w:sz w:val="24"/>
                <w:szCs w:val="24"/>
              </w:rPr>
              <w:t>填写</w:t>
            </w:r>
            <w:r w:rsidR="00131C2E">
              <w:rPr>
                <w:rFonts w:ascii="仿宋_GB2312" w:eastAsia="仿宋_GB2312" w:cs="宋体" w:hint="eastAsia"/>
                <w:b/>
                <w:color w:val="0000FF"/>
                <w:sz w:val="24"/>
                <w:szCs w:val="24"/>
              </w:rPr>
              <w:t>具体</w:t>
            </w:r>
            <w:r w:rsidRPr="002D53CD">
              <w:rPr>
                <w:rFonts w:ascii="仿宋_GB2312" w:eastAsia="仿宋_GB2312" w:cs="宋体" w:hint="eastAsia"/>
                <w:b/>
                <w:color w:val="0000FF"/>
                <w:sz w:val="24"/>
                <w:szCs w:val="24"/>
              </w:rPr>
              <w:t>注销的原因</w:t>
            </w:r>
          </w:p>
        </w:tc>
      </w:tr>
      <w:tr w:rsidR="00553433" w:rsidRPr="002D53CD" w:rsidTr="00AC0F72">
        <w:trPr>
          <w:trHeight w:val="371"/>
        </w:trPr>
        <w:tc>
          <w:tcPr>
            <w:tcW w:w="2048" w:type="dxa"/>
            <w:vMerge w:val="restart"/>
            <w:vAlign w:val="center"/>
          </w:tcPr>
          <w:p w:rsidR="00553433" w:rsidRPr="002D53CD" w:rsidRDefault="00553433" w:rsidP="00AC0F72">
            <w:pPr>
              <w:pStyle w:val="TableParagraph"/>
              <w:ind w:left="107"/>
              <w:jc w:val="center"/>
              <w:rPr>
                <w:rFonts w:ascii="仿宋_GB2312" w:eastAsia="仿宋_GB2312"/>
                <w:sz w:val="24"/>
                <w:szCs w:val="24"/>
              </w:rPr>
            </w:pPr>
            <w:r w:rsidRPr="002D53CD">
              <w:rPr>
                <w:rFonts w:ascii="仿宋_GB2312" w:eastAsia="仿宋_GB2312" w:hint="eastAsia"/>
                <w:sz w:val="24"/>
                <w:szCs w:val="24"/>
              </w:rPr>
              <w:t>附送资料</w:t>
            </w:r>
          </w:p>
        </w:tc>
        <w:tc>
          <w:tcPr>
            <w:tcW w:w="2710" w:type="dxa"/>
            <w:vAlign w:val="center"/>
          </w:tcPr>
          <w:p w:rsidR="00553433" w:rsidRPr="002D53CD" w:rsidRDefault="004C32C6" w:rsidP="00AC0F72">
            <w:pPr>
              <w:pStyle w:val="TableParagraph"/>
              <w:spacing w:before="53"/>
              <w:ind w:left="112"/>
              <w:rPr>
                <w:rFonts w:ascii="仿宋_GB2312" w:eastAsia="仿宋_GB2312"/>
                <w:sz w:val="24"/>
                <w:szCs w:val="24"/>
              </w:rPr>
            </w:pPr>
            <w:r w:rsidRPr="002D53CD">
              <w:rPr>
                <w:rFonts w:ascii="仿宋_GB2312" w:eastAsia="仿宋_GB2312" w:cs="宋体" w:hint="eastAsia"/>
                <w:b/>
                <w:color w:val="0000FF"/>
                <w:sz w:val="24"/>
                <w:szCs w:val="24"/>
              </w:rPr>
              <w:t>填写附报的有关注销的文件和证明资料</w:t>
            </w:r>
          </w:p>
        </w:tc>
        <w:tc>
          <w:tcPr>
            <w:tcW w:w="3873" w:type="dxa"/>
            <w:gridSpan w:val="3"/>
            <w:vAlign w:val="center"/>
          </w:tcPr>
          <w:p w:rsidR="00553433" w:rsidRPr="002D53CD" w:rsidRDefault="00553433" w:rsidP="00AC0F72">
            <w:pPr>
              <w:pStyle w:val="TableParagraph"/>
              <w:spacing w:before="53"/>
              <w:ind w:left="112"/>
              <w:rPr>
                <w:rFonts w:ascii="仿宋_GB2312" w:eastAsia="仿宋_GB2312"/>
                <w:sz w:val="24"/>
                <w:szCs w:val="24"/>
              </w:rPr>
            </w:pPr>
          </w:p>
        </w:tc>
      </w:tr>
      <w:tr w:rsidR="00553433" w:rsidRPr="002D53CD" w:rsidTr="00AC0F72">
        <w:trPr>
          <w:trHeight w:val="373"/>
        </w:trPr>
        <w:tc>
          <w:tcPr>
            <w:tcW w:w="2048" w:type="dxa"/>
            <w:vMerge/>
            <w:vAlign w:val="center"/>
          </w:tcPr>
          <w:p w:rsidR="00553433" w:rsidRPr="002D53CD" w:rsidRDefault="00553433" w:rsidP="00AC0F72">
            <w:pPr>
              <w:ind w:firstLine="480"/>
              <w:rPr>
                <w:rFonts w:ascii="仿宋_GB2312" w:eastAsia="仿宋_GB2312" w:hint="default"/>
              </w:rPr>
            </w:pPr>
          </w:p>
        </w:tc>
        <w:tc>
          <w:tcPr>
            <w:tcW w:w="2710" w:type="dxa"/>
            <w:vAlign w:val="center"/>
          </w:tcPr>
          <w:p w:rsidR="00553433" w:rsidRPr="002D53CD" w:rsidRDefault="00553433" w:rsidP="00AC0F72">
            <w:pPr>
              <w:pStyle w:val="TableParagraph"/>
              <w:spacing w:before="53"/>
              <w:ind w:left="112"/>
              <w:rPr>
                <w:rFonts w:ascii="仿宋_GB2312" w:eastAsia="仿宋_GB2312"/>
                <w:sz w:val="24"/>
                <w:szCs w:val="24"/>
              </w:rPr>
            </w:pPr>
          </w:p>
        </w:tc>
        <w:tc>
          <w:tcPr>
            <w:tcW w:w="3873" w:type="dxa"/>
            <w:gridSpan w:val="3"/>
            <w:vAlign w:val="center"/>
          </w:tcPr>
          <w:p w:rsidR="00553433" w:rsidRPr="002D53CD" w:rsidRDefault="00553433" w:rsidP="00AC0F72">
            <w:pPr>
              <w:pStyle w:val="TableParagraph"/>
              <w:spacing w:before="53"/>
              <w:ind w:left="112"/>
              <w:rPr>
                <w:rFonts w:ascii="仿宋_GB2312" w:eastAsia="仿宋_GB2312"/>
                <w:sz w:val="24"/>
                <w:szCs w:val="24"/>
              </w:rPr>
            </w:pPr>
          </w:p>
        </w:tc>
      </w:tr>
      <w:tr w:rsidR="00553433" w:rsidRPr="002D53CD" w:rsidTr="00AC0F72">
        <w:trPr>
          <w:trHeight w:val="371"/>
        </w:trPr>
        <w:tc>
          <w:tcPr>
            <w:tcW w:w="2048" w:type="dxa"/>
            <w:vMerge/>
            <w:vAlign w:val="center"/>
          </w:tcPr>
          <w:p w:rsidR="00553433" w:rsidRPr="002D53CD" w:rsidRDefault="00553433" w:rsidP="00AC0F72">
            <w:pPr>
              <w:ind w:firstLine="480"/>
              <w:rPr>
                <w:rFonts w:ascii="仿宋_GB2312" w:eastAsia="仿宋_GB2312" w:hint="default"/>
              </w:rPr>
            </w:pPr>
          </w:p>
        </w:tc>
        <w:tc>
          <w:tcPr>
            <w:tcW w:w="2710" w:type="dxa"/>
            <w:vAlign w:val="center"/>
          </w:tcPr>
          <w:p w:rsidR="00553433" w:rsidRPr="002D53CD" w:rsidRDefault="00553433" w:rsidP="00AC0F72">
            <w:pPr>
              <w:pStyle w:val="TableParagraph"/>
              <w:spacing w:before="53"/>
              <w:ind w:left="112"/>
              <w:rPr>
                <w:rFonts w:ascii="仿宋_GB2312" w:eastAsia="仿宋_GB2312"/>
                <w:sz w:val="24"/>
                <w:szCs w:val="24"/>
              </w:rPr>
            </w:pPr>
          </w:p>
        </w:tc>
        <w:tc>
          <w:tcPr>
            <w:tcW w:w="3873" w:type="dxa"/>
            <w:gridSpan w:val="3"/>
            <w:vAlign w:val="center"/>
          </w:tcPr>
          <w:p w:rsidR="00553433" w:rsidRPr="002D53CD" w:rsidRDefault="00553433" w:rsidP="00AC0F72">
            <w:pPr>
              <w:pStyle w:val="TableParagraph"/>
              <w:spacing w:before="53"/>
              <w:ind w:left="112"/>
              <w:rPr>
                <w:rFonts w:ascii="仿宋_GB2312" w:eastAsia="仿宋_GB2312"/>
                <w:sz w:val="24"/>
                <w:szCs w:val="24"/>
              </w:rPr>
            </w:pPr>
          </w:p>
        </w:tc>
      </w:tr>
      <w:tr w:rsidR="00553433" w:rsidRPr="002D53CD" w:rsidTr="00AC0F72">
        <w:trPr>
          <w:trHeight w:val="371"/>
        </w:trPr>
        <w:tc>
          <w:tcPr>
            <w:tcW w:w="2048" w:type="dxa"/>
            <w:vMerge/>
            <w:vAlign w:val="center"/>
          </w:tcPr>
          <w:p w:rsidR="00553433" w:rsidRPr="002D53CD" w:rsidRDefault="00553433" w:rsidP="00AC0F72">
            <w:pPr>
              <w:ind w:firstLine="480"/>
              <w:rPr>
                <w:rFonts w:ascii="仿宋_GB2312" w:eastAsia="仿宋_GB2312" w:hint="default"/>
              </w:rPr>
            </w:pPr>
          </w:p>
        </w:tc>
        <w:tc>
          <w:tcPr>
            <w:tcW w:w="2710" w:type="dxa"/>
            <w:vAlign w:val="center"/>
          </w:tcPr>
          <w:p w:rsidR="00553433" w:rsidRPr="002D53CD" w:rsidRDefault="00553433" w:rsidP="00AC0F72">
            <w:pPr>
              <w:pStyle w:val="TableParagraph"/>
              <w:spacing w:before="53"/>
              <w:ind w:left="112"/>
              <w:rPr>
                <w:rFonts w:ascii="仿宋_GB2312" w:eastAsia="仿宋_GB2312"/>
                <w:sz w:val="24"/>
                <w:szCs w:val="24"/>
              </w:rPr>
            </w:pPr>
          </w:p>
        </w:tc>
        <w:tc>
          <w:tcPr>
            <w:tcW w:w="3873" w:type="dxa"/>
            <w:gridSpan w:val="3"/>
            <w:vAlign w:val="center"/>
          </w:tcPr>
          <w:p w:rsidR="00553433" w:rsidRPr="002D53CD" w:rsidRDefault="00553433" w:rsidP="00AC0F72">
            <w:pPr>
              <w:pStyle w:val="TableParagraph"/>
              <w:spacing w:before="53"/>
              <w:ind w:left="112"/>
              <w:rPr>
                <w:rFonts w:ascii="仿宋_GB2312" w:eastAsia="仿宋_GB2312"/>
                <w:sz w:val="24"/>
                <w:szCs w:val="24"/>
              </w:rPr>
            </w:pPr>
          </w:p>
        </w:tc>
      </w:tr>
      <w:tr w:rsidR="00553433" w:rsidRPr="002D53CD" w:rsidTr="00AC0F72">
        <w:trPr>
          <w:trHeight w:val="373"/>
        </w:trPr>
        <w:tc>
          <w:tcPr>
            <w:tcW w:w="2048" w:type="dxa"/>
            <w:vMerge/>
            <w:vAlign w:val="center"/>
          </w:tcPr>
          <w:p w:rsidR="00553433" w:rsidRPr="002D53CD" w:rsidRDefault="00553433" w:rsidP="00AC0F72">
            <w:pPr>
              <w:ind w:firstLine="480"/>
              <w:rPr>
                <w:rFonts w:ascii="仿宋_GB2312" w:eastAsia="仿宋_GB2312" w:hint="default"/>
              </w:rPr>
            </w:pPr>
          </w:p>
        </w:tc>
        <w:tc>
          <w:tcPr>
            <w:tcW w:w="2710" w:type="dxa"/>
            <w:vAlign w:val="center"/>
          </w:tcPr>
          <w:p w:rsidR="00553433" w:rsidRPr="002D53CD" w:rsidRDefault="00553433" w:rsidP="00AC0F72">
            <w:pPr>
              <w:pStyle w:val="TableParagraph"/>
              <w:spacing w:before="54"/>
              <w:ind w:left="112"/>
              <w:rPr>
                <w:rFonts w:ascii="仿宋_GB2312" w:eastAsia="仿宋_GB2312"/>
                <w:sz w:val="24"/>
                <w:szCs w:val="24"/>
              </w:rPr>
            </w:pPr>
          </w:p>
        </w:tc>
        <w:tc>
          <w:tcPr>
            <w:tcW w:w="3873" w:type="dxa"/>
            <w:gridSpan w:val="3"/>
            <w:vAlign w:val="center"/>
          </w:tcPr>
          <w:p w:rsidR="00553433" w:rsidRPr="002D53CD" w:rsidRDefault="00553433" w:rsidP="00AC0F72">
            <w:pPr>
              <w:pStyle w:val="TableParagraph"/>
              <w:spacing w:before="54"/>
              <w:ind w:left="112"/>
              <w:rPr>
                <w:rFonts w:ascii="仿宋_GB2312" w:eastAsia="仿宋_GB2312"/>
                <w:sz w:val="24"/>
                <w:szCs w:val="24"/>
              </w:rPr>
            </w:pPr>
          </w:p>
        </w:tc>
      </w:tr>
      <w:tr w:rsidR="00553433" w:rsidRPr="002D53CD" w:rsidTr="00AC0F72">
        <w:tblPrEx>
          <w:tblCellMar>
            <w:left w:w="108" w:type="dxa"/>
            <w:right w:w="108" w:type="dxa"/>
          </w:tblCellMar>
          <w:tblLook w:val="0000" w:firstRow="0" w:lastRow="0" w:firstColumn="0" w:lastColumn="0" w:noHBand="0" w:noVBand="0"/>
        </w:tblPrEx>
        <w:trPr>
          <w:trHeight w:val="2370"/>
        </w:trPr>
        <w:tc>
          <w:tcPr>
            <w:tcW w:w="8631" w:type="dxa"/>
            <w:gridSpan w:val="5"/>
            <w:vAlign w:val="center"/>
          </w:tcPr>
          <w:p w:rsidR="00553433" w:rsidRPr="002D53CD" w:rsidRDefault="00553433" w:rsidP="00AC0F72">
            <w:pPr>
              <w:ind w:firstLineChars="0" w:firstLine="0"/>
              <w:rPr>
                <w:rFonts w:ascii="仿宋_GB2312" w:eastAsia="仿宋_GB2312" w:hint="default"/>
              </w:rPr>
            </w:pPr>
          </w:p>
          <w:p w:rsidR="00553433" w:rsidRPr="002D53CD" w:rsidRDefault="002D53CD" w:rsidP="00AC0F72">
            <w:pPr>
              <w:ind w:firstLineChars="0" w:firstLine="0"/>
              <w:rPr>
                <w:rFonts w:ascii="仿宋_GB2312" w:eastAsia="仿宋_GB2312" w:hint="default"/>
              </w:rPr>
            </w:pPr>
            <w:r w:rsidRPr="002D53CD">
              <w:rPr>
                <w:rFonts w:ascii="仿宋_GB2312" w:eastAsia="仿宋_GB2312"/>
                <w:noProof/>
              </w:rPr>
              <w:drawing>
                <wp:anchor distT="0" distB="0" distL="114300" distR="114300" simplePos="0" relativeHeight="251664896" behindDoc="0" locked="0" layoutInCell="1" allowOverlap="1">
                  <wp:simplePos x="0" y="0"/>
                  <wp:positionH relativeFrom="column">
                    <wp:posOffset>3821430</wp:posOffset>
                  </wp:positionH>
                  <wp:positionV relativeFrom="paragraph">
                    <wp:posOffset>45085</wp:posOffset>
                  </wp:positionV>
                  <wp:extent cx="1143000" cy="1066800"/>
                  <wp:effectExtent l="1905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14300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3433" w:rsidRPr="002D53CD">
              <w:rPr>
                <w:rFonts w:ascii="仿宋_GB2312" w:eastAsia="仿宋_GB2312"/>
              </w:rPr>
              <w:t>纳税人</w:t>
            </w:r>
          </w:p>
          <w:p w:rsidR="00553433" w:rsidRPr="002D53CD" w:rsidRDefault="00553433" w:rsidP="00AC0F72">
            <w:pPr>
              <w:ind w:firstLineChars="0" w:firstLine="0"/>
              <w:rPr>
                <w:rFonts w:ascii="仿宋_GB2312" w:eastAsia="仿宋_GB2312" w:hint="default"/>
              </w:rPr>
            </w:pPr>
          </w:p>
          <w:p w:rsidR="00553433" w:rsidRPr="002D53CD" w:rsidRDefault="00553433" w:rsidP="00AC0F72">
            <w:pPr>
              <w:ind w:firstLineChars="0" w:firstLine="0"/>
              <w:rPr>
                <w:rFonts w:ascii="仿宋_GB2312" w:eastAsia="仿宋_GB2312" w:hint="default"/>
              </w:rPr>
            </w:pPr>
          </w:p>
          <w:p w:rsidR="00457222" w:rsidRPr="002D53CD" w:rsidRDefault="00457222" w:rsidP="00AC0F72">
            <w:pPr>
              <w:spacing w:before="43"/>
              <w:ind w:firstLineChars="0" w:firstLine="0"/>
              <w:rPr>
                <w:rFonts w:ascii="仿宋_GB2312" w:eastAsia="仿宋_GB2312" w:hint="default"/>
              </w:rPr>
            </w:pPr>
            <w:r w:rsidRPr="002D53CD">
              <w:rPr>
                <w:rFonts w:ascii="仿宋_GB2312" w:eastAsia="仿宋_GB2312"/>
                <w:spacing w:val="-1"/>
              </w:rPr>
              <w:t>经办人：</w:t>
            </w:r>
            <w:r w:rsidR="002D53CD">
              <w:rPr>
                <w:rFonts w:ascii="仿宋_GB2312" w:eastAsia="仿宋_GB2312" w:hAnsi="仿宋"/>
                <w:b/>
                <w:color w:val="0000FF"/>
                <w:kern w:val="0"/>
              </w:rPr>
              <w:t xml:space="preserve">某某 </w:t>
            </w:r>
            <w:r w:rsidR="002D53CD">
              <w:rPr>
                <w:rFonts w:ascii="仿宋_GB2312" w:eastAsia="仿宋_GB2312" w:hAnsi="仿宋" w:hint="default"/>
                <w:b/>
                <w:color w:val="0000FF"/>
                <w:kern w:val="0"/>
              </w:rPr>
              <w:t xml:space="preserve">   </w:t>
            </w:r>
            <w:r w:rsidRPr="002D53CD">
              <w:rPr>
                <w:rFonts w:ascii="仿宋_GB2312" w:eastAsia="仿宋_GB2312"/>
                <w:spacing w:val="-1"/>
              </w:rPr>
              <w:t xml:space="preserve">   </w:t>
            </w:r>
            <w:r w:rsidRPr="002D53CD">
              <w:rPr>
                <w:rFonts w:ascii="仿宋_GB2312" w:eastAsia="仿宋_GB2312"/>
                <w:spacing w:val="-3"/>
              </w:rPr>
              <w:t>法定代表人</w:t>
            </w:r>
            <w:r w:rsidRPr="002D53CD">
              <w:rPr>
                <w:rFonts w:ascii="仿宋_GB2312" w:eastAsia="仿宋_GB2312"/>
              </w:rPr>
              <w:t>（</w:t>
            </w:r>
            <w:r w:rsidRPr="002D53CD">
              <w:rPr>
                <w:rFonts w:ascii="仿宋_GB2312" w:eastAsia="仿宋_GB2312"/>
                <w:spacing w:val="-2"/>
              </w:rPr>
              <w:t>负责人</w:t>
            </w:r>
            <w:r w:rsidRPr="002D53CD">
              <w:rPr>
                <w:rFonts w:ascii="仿宋_GB2312" w:eastAsia="仿宋_GB2312"/>
                <w:spacing w:val="-108"/>
              </w:rPr>
              <w:t>）</w:t>
            </w:r>
            <w:r w:rsidRPr="002D53CD">
              <w:rPr>
                <w:rFonts w:ascii="仿宋_GB2312" w:eastAsia="仿宋_GB2312"/>
              </w:rPr>
              <w:t xml:space="preserve"> </w:t>
            </w:r>
            <w:r w:rsidR="002D53CD">
              <w:rPr>
                <w:rFonts w:ascii="仿宋_GB2312" w:eastAsia="仿宋_GB2312"/>
              </w:rPr>
              <w:t>：</w:t>
            </w:r>
            <w:r w:rsidR="002D53CD" w:rsidRPr="002D53CD">
              <w:rPr>
                <w:rFonts w:ascii="仿宋_GB2312" w:eastAsia="仿宋_GB2312" w:hAnsi="仿宋"/>
                <w:b/>
                <w:color w:val="0000FF"/>
                <w:kern w:val="0"/>
              </w:rPr>
              <w:t>某某</w:t>
            </w:r>
            <w:r w:rsidRPr="002D53CD">
              <w:rPr>
                <w:rFonts w:ascii="仿宋_GB2312" w:eastAsia="仿宋_GB2312"/>
              </w:rPr>
              <w:t xml:space="preserve"> </w:t>
            </w:r>
            <w:r w:rsidR="002D53CD">
              <w:rPr>
                <w:rFonts w:ascii="仿宋_GB2312" w:eastAsia="仿宋_GB2312" w:hint="default"/>
              </w:rPr>
              <w:t xml:space="preserve">   </w:t>
            </w:r>
            <w:r w:rsidRPr="002D53CD">
              <w:rPr>
                <w:rFonts w:ascii="仿宋_GB2312" w:eastAsia="仿宋_GB2312"/>
              </w:rPr>
              <w:t xml:space="preserve">   </w:t>
            </w:r>
            <w:r w:rsidRPr="002D53CD">
              <w:rPr>
                <w:rFonts w:ascii="仿宋_GB2312" w:eastAsia="仿宋_GB2312"/>
                <w:spacing w:val="-3"/>
              </w:rPr>
              <w:t>纳税人</w:t>
            </w:r>
            <w:r w:rsidRPr="002D53CD">
              <w:rPr>
                <w:rFonts w:ascii="仿宋_GB2312" w:eastAsia="仿宋_GB2312"/>
              </w:rPr>
              <w:t>（</w:t>
            </w:r>
            <w:r w:rsidRPr="002D53CD">
              <w:rPr>
                <w:rFonts w:ascii="仿宋_GB2312" w:eastAsia="仿宋_GB2312"/>
                <w:spacing w:val="-2"/>
              </w:rPr>
              <w:t>签章</w:t>
            </w:r>
            <w:r w:rsidRPr="002D53CD">
              <w:rPr>
                <w:rFonts w:ascii="仿宋_GB2312" w:eastAsia="仿宋_GB2312"/>
              </w:rPr>
              <w:t>）</w:t>
            </w:r>
          </w:p>
          <w:p w:rsidR="00457222" w:rsidRPr="002D53CD" w:rsidRDefault="002D53CD" w:rsidP="00AC0F72">
            <w:pPr>
              <w:spacing w:before="43"/>
              <w:ind w:left="122" w:firstLineChars="2400" w:firstLine="5783"/>
              <w:rPr>
                <w:rFonts w:ascii="仿宋_GB2312" w:eastAsia="仿宋_GB2312" w:hint="default"/>
              </w:rPr>
            </w:pPr>
            <w:r w:rsidRPr="002D53CD">
              <w:rPr>
                <w:rFonts w:ascii="仿宋_GB2312" w:eastAsia="仿宋_GB2312" w:hAnsi="仿宋"/>
                <w:b/>
                <w:color w:val="0000FF"/>
                <w:kern w:val="0"/>
              </w:rPr>
              <w:t>XX</w:t>
            </w:r>
            <w:r>
              <w:rPr>
                <w:rFonts w:ascii="仿宋_GB2312" w:eastAsia="仿宋_GB2312" w:hAnsi="仿宋"/>
                <w:b/>
                <w:color w:val="0000FF"/>
                <w:kern w:val="0"/>
              </w:rPr>
              <w:t>X</w:t>
            </w:r>
            <w:r>
              <w:rPr>
                <w:rFonts w:ascii="仿宋_GB2312" w:eastAsia="仿宋_GB2312" w:hAnsi="仿宋" w:hint="default"/>
                <w:b/>
                <w:color w:val="0000FF"/>
                <w:kern w:val="0"/>
              </w:rPr>
              <w:t>X</w:t>
            </w:r>
            <w:r w:rsidR="00457222" w:rsidRPr="002D53CD">
              <w:rPr>
                <w:rFonts w:ascii="仿宋_GB2312" w:eastAsia="仿宋_GB2312"/>
              </w:rPr>
              <w:t xml:space="preserve"> 年</w:t>
            </w:r>
            <w:r>
              <w:rPr>
                <w:rFonts w:ascii="仿宋_GB2312" w:eastAsia="仿宋_GB2312" w:hAnsi="仿宋"/>
                <w:b/>
                <w:color w:val="0000FF"/>
                <w:kern w:val="0"/>
              </w:rPr>
              <w:t>X</w:t>
            </w:r>
            <w:r>
              <w:rPr>
                <w:rFonts w:ascii="仿宋_GB2312" w:eastAsia="仿宋_GB2312" w:hAnsi="仿宋" w:hint="default"/>
                <w:b/>
                <w:color w:val="0000FF"/>
                <w:kern w:val="0"/>
              </w:rPr>
              <w:t>X</w:t>
            </w:r>
            <w:r w:rsidR="00457222" w:rsidRPr="002D53CD">
              <w:rPr>
                <w:rFonts w:ascii="仿宋_GB2312" w:eastAsia="仿宋_GB2312"/>
              </w:rPr>
              <w:t>月</w:t>
            </w:r>
            <w:r>
              <w:rPr>
                <w:rFonts w:ascii="仿宋_GB2312" w:eastAsia="仿宋_GB2312" w:hAnsi="仿宋"/>
                <w:b/>
                <w:color w:val="0000FF"/>
                <w:kern w:val="0"/>
              </w:rPr>
              <w:t>X</w:t>
            </w:r>
            <w:r>
              <w:rPr>
                <w:rFonts w:ascii="仿宋_GB2312" w:eastAsia="仿宋_GB2312" w:hAnsi="仿宋" w:hint="default"/>
                <w:b/>
                <w:color w:val="0000FF"/>
                <w:kern w:val="0"/>
              </w:rPr>
              <w:t>X</w:t>
            </w:r>
            <w:r w:rsidR="00457222" w:rsidRPr="002D53CD">
              <w:rPr>
                <w:rFonts w:ascii="仿宋_GB2312" w:eastAsia="仿宋_GB2312"/>
              </w:rPr>
              <w:t>日</w:t>
            </w:r>
          </w:p>
        </w:tc>
      </w:tr>
    </w:tbl>
    <w:p w:rsidR="00553433" w:rsidRDefault="00AD2BD5" w:rsidP="00E91924">
      <w:pPr>
        <w:spacing w:before="43"/>
        <w:ind w:firstLineChars="196" w:firstLine="413"/>
        <w:rPr>
          <w:rFonts w:hint="default"/>
          <w:b/>
          <w:sz w:val="21"/>
        </w:rPr>
      </w:pPr>
      <w:r>
        <w:rPr>
          <w:b/>
          <w:sz w:val="21"/>
        </w:rPr>
        <w:t>填表说明：</w:t>
      </w:r>
    </w:p>
    <w:p w:rsidR="00553433" w:rsidRPr="00AD2BD5" w:rsidRDefault="00AD2BD5" w:rsidP="00AD2BD5">
      <w:pPr>
        <w:tabs>
          <w:tab w:val="left" w:pos="1693"/>
        </w:tabs>
        <w:spacing w:before="43"/>
        <w:ind w:firstLine="408"/>
        <w:rPr>
          <w:rFonts w:ascii="宋体" w:hAnsi="宋体" w:hint="default"/>
          <w:spacing w:val="-3"/>
          <w:sz w:val="21"/>
          <w:szCs w:val="21"/>
        </w:rPr>
      </w:pPr>
      <w:r>
        <w:rPr>
          <w:rFonts w:ascii="宋体" w:hAnsi="宋体"/>
          <w:spacing w:val="-3"/>
          <w:sz w:val="21"/>
          <w:szCs w:val="21"/>
        </w:rPr>
        <w:t>1</w:t>
      </w:r>
      <w:r>
        <w:rPr>
          <w:rFonts w:ascii="宋体" w:hAnsi="宋体" w:hint="default"/>
          <w:spacing w:val="-3"/>
          <w:sz w:val="21"/>
          <w:szCs w:val="21"/>
        </w:rPr>
        <w:t>.</w:t>
      </w:r>
      <w:r w:rsidR="00553433" w:rsidRPr="00AD2BD5">
        <w:rPr>
          <w:rFonts w:ascii="宋体" w:hAnsi="宋体"/>
          <w:spacing w:val="-3"/>
          <w:sz w:val="21"/>
          <w:szCs w:val="21"/>
        </w:rPr>
        <w:t>适用范围：扣缴义务人发生解散、破产、撤销、被吊销营业执照及其他情形而依法终止扣缴义务，或者因住所、经营地点变动而涉及改变税务登记机关的，向原税务登记机关申报办理注销扣缴义务人登记时使用。</w:t>
      </w:r>
    </w:p>
    <w:p w:rsidR="00553433" w:rsidRPr="00AD2BD5" w:rsidRDefault="00AD2BD5" w:rsidP="00AD2BD5">
      <w:pPr>
        <w:tabs>
          <w:tab w:val="left" w:pos="1693"/>
        </w:tabs>
        <w:spacing w:before="43"/>
        <w:ind w:firstLine="408"/>
        <w:rPr>
          <w:rFonts w:ascii="宋体" w:hAnsi="宋体" w:hint="default"/>
          <w:spacing w:val="-3"/>
          <w:sz w:val="21"/>
          <w:szCs w:val="21"/>
        </w:rPr>
      </w:pPr>
      <w:r>
        <w:rPr>
          <w:rFonts w:ascii="宋体" w:hAnsi="宋体"/>
          <w:spacing w:val="-3"/>
          <w:sz w:val="21"/>
          <w:szCs w:val="21"/>
        </w:rPr>
        <w:t>2</w:t>
      </w:r>
      <w:r>
        <w:rPr>
          <w:rFonts w:ascii="宋体" w:hAnsi="宋体" w:hint="default"/>
          <w:spacing w:val="-3"/>
          <w:sz w:val="21"/>
          <w:szCs w:val="21"/>
        </w:rPr>
        <w:t>.</w:t>
      </w:r>
      <w:r w:rsidR="00553433" w:rsidRPr="00AD2BD5">
        <w:rPr>
          <w:rFonts w:ascii="宋体" w:hAnsi="宋体"/>
          <w:spacing w:val="-3"/>
          <w:sz w:val="21"/>
          <w:szCs w:val="21"/>
        </w:rPr>
        <w:t>填表说明：</w:t>
      </w:r>
    </w:p>
    <w:p w:rsidR="00553433" w:rsidRPr="00AD2BD5" w:rsidRDefault="00AD2BD5" w:rsidP="00AD2BD5">
      <w:pPr>
        <w:tabs>
          <w:tab w:val="left" w:pos="1693"/>
        </w:tabs>
        <w:spacing w:before="43"/>
        <w:ind w:firstLine="408"/>
        <w:rPr>
          <w:rFonts w:ascii="宋体" w:hAnsi="宋体" w:hint="default"/>
          <w:spacing w:val="-3"/>
          <w:sz w:val="21"/>
          <w:szCs w:val="21"/>
        </w:rPr>
      </w:pPr>
      <w:r>
        <w:rPr>
          <w:rFonts w:ascii="宋体" w:hAnsi="宋体"/>
          <w:spacing w:val="-3"/>
          <w:sz w:val="21"/>
          <w:szCs w:val="21"/>
        </w:rPr>
        <w:t>（1）</w:t>
      </w:r>
      <w:r w:rsidR="00553433" w:rsidRPr="00AD2BD5">
        <w:rPr>
          <w:rFonts w:ascii="宋体" w:hAnsi="宋体"/>
          <w:spacing w:val="-3"/>
          <w:sz w:val="21"/>
          <w:szCs w:val="21"/>
        </w:rPr>
        <w:t>批准机关、批准文号、批准日期：填写注销的文件和证明资料注明的机关、文号和日期；</w:t>
      </w:r>
    </w:p>
    <w:p w:rsidR="00553433" w:rsidRPr="00AD2BD5" w:rsidRDefault="000C2FB4" w:rsidP="00AD2BD5">
      <w:pPr>
        <w:tabs>
          <w:tab w:val="left" w:pos="1693"/>
        </w:tabs>
        <w:spacing w:before="43"/>
        <w:ind w:firstLine="408"/>
        <w:rPr>
          <w:rFonts w:ascii="宋体" w:hAnsi="宋体" w:hint="default"/>
          <w:spacing w:val="-3"/>
          <w:sz w:val="21"/>
          <w:szCs w:val="21"/>
        </w:rPr>
      </w:pPr>
      <w:r w:rsidRPr="00AD2BD5">
        <w:rPr>
          <w:rFonts w:ascii="宋体" w:hAnsi="宋体"/>
          <w:spacing w:val="-3"/>
          <w:sz w:val="21"/>
          <w:szCs w:val="21"/>
        </w:rPr>
        <w:t>（2）</w:t>
      </w:r>
      <w:r w:rsidR="00553433" w:rsidRPr="00AD2BD5">
        <w:rPr>
          <w:rFonts w:ascii="宋体" w:hAnsi="宋体"/>
          <w:spacing w:val="-3"/>
          <w:sz w:val="21"/>
          <w:szCs w:val="21"/>
        </w:rPr>
        <w:t>附送资料：填写附报的有关注销的文件和证明资料。</w:t>
      </w:r>
    </w:p>
    <w:p w:rsidR="006F0B3A" w:rsidRDefault="00553433" w:rsidP="00AD2BD5">
      <w:pPr>
        <w:tabs>
          <w:tab w:val="left" w:pos="1693"/>
        </w:tabs>
        <w:spacing w:before="43"/>
        <w:ind w:firstLine="408"/>
        <w:rPr>
          <w:rFonts w:ascii="宋体" w:hAnsi="宋体" w:hint="default"/>
          <w:spacing w:val="-3"/>
          <w:sz w:val="21"/>
          <w:szCs w:val="21"/>
        </w:rPr>
      </w:pPr>
      <w:r w:rsidRPr="00AD2BD5">
        <w:rPr>
          <w:rFonts w:ascii="宋体" w:hAnsi="宋体"/>
          <w:spacing w:val="-3"/>
          <w:sz w:val="21"/>
          <w:szCs w:val="21"/>
        </w:rPr>
        <w:t>本表为 A4 型竖式，一式二份，税务机关一份，纳税人一份。</w:t>
      </w:r>
    </w:p>
    <w:p w:rsidR="00AD2BD5" w:rsidRPr="00AD2BD5" w:rsidRDefault="00AD2BD5" w:rsidP="00AD2BD5">
      <w:pPr>
        <w:tabs>
          <w:tab w:val="left" w:pos="1693"/>
        </w:tabs>
        <w:spacing w:before="43"/>
        <w:ind w:firstLine="408"/>
        <w:rPr>
          <w:rFonts w:ascii="宋体" w:hAnsi="宋体" w:hint="default"/>
          <w:spacing w:val="-3"/>
          <w:sz w:val="21"/>
          <w:szCs w:val="21"/>
        </w:rPr>
      </w:pPr>
    </w:p>
    <w:p w:rsidR="002D53EA" w:rsidRDefault="00000D8C">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2"/>
        <w:tblpPr w:leftFromText="180" w:rightFromText="180" w:vertAnchor="text" w:tblpXSpec="center" w:tblpY="1"/>
        <w:tblOverlap w:val="never"/>
        <w:tblW w:w="8193" w:type="dxa"/>
        <w:tblInd w:w="0" w:type="dxa"/>
        <w:tblLayout w:type="fixed"/>
        <w:tblLook w:val="04A0" w:firstRow="1" w:lastRow="0" w:firstColumn="1" w:lastColumn="0" w:noHBand="0" w:noVBand="1"/>
      </w:tblPr>
      <w:tblGrid>
        <w:gridCol w:w="680"/>
        <w:gridCol w:w="5954"/>
        <w:gridCol w:w="1559"/>
      </w:tblGrid>
      <w:tr w:rsidR="002D53EA" w:rsidTr="00AC0F72">
        <w:trPr>
          <w:trHeight w:val="567"/>
        </w:trPr>
        <w:tc>
          <w:tcPr>
            <w:tcW w:w="680" w:type="dxa"/>
            <w:vAlign w:val="center"/>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vAlign w:val="center"/>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vAlign w:val="center"/>
          </w:tcPr>
          <w:p w:rsidR="002D53EA" w:rsidRDefault="00000D8C" w:rsidP="00AC0F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t>1</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2</w:t>
            </w:r>
          </w:p>
        </w:tc>
        <w:tc>
          <w:tcPr>
            <w:tcW w:w="5954"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《中华人民共和国税收征收管理法实施细则》</w:t>
            </w:r>
          </w:p>
        </w:tc>
        <w:tc>
          <w:tcPr>
            <w:tcW w:w="1559" w:type="dxa"/>
            <w:vAlign w:val="center"/>
          </w:tcPr>
          <w:p w:rsidR="002D53EA" w:rsidRDefault="00000D8C" w:rsidP="00AC0F72">
            <w:pPr>
              <w:spacing w:line="240" w:lineRule="auto"/>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2D53EA" w:rsidTr="00AC0F72">
        <w:trPr>
          <w:trHeight w:val="567"/>
        </w:trPr>
        <w:tc>
          <w:tcPr>
            <w:tcW w:w="680" w:type="dxa"/>
            <w:vAlign w:val="center"/>
          </w:tcPr>
          <w:p w:rsidR="002D53EA" w:rsidRDefault="00000D8C" w:rsidP="00AC0F72">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954" w:type="dxa"/>
            <w:vAlign w:val="center"/>
          </w:tcPr>
          <w:p w:rsidR="002D53EA" w:rsidRDefault="00000D8C" w:rsidP="00AC0F72">
            <w:pPr>
              <w:widowControl/>
              <w:spacing w:line="240" w:lineRule="auto"/>
              <w:ind w:firstLineChars="0" w:firstLine="0"/>
              <w:jc w:val="center"/>
              <w:rPr>
                <w:rFonts w:ascii="宋体" w:hAnsi="宋体" w:cs="Times New Roman" w:hint="default"/>
                <w:color w:val="000000"/>
                <w:kern w:val="0"/>
                <w:sz w:val="21"/>
                <w:szCs w:val="21"/>
              </w:rPr>
            </w:pPr>
            <w:bookmarkStart w:id="30" w:name="_Hlk12731366"/>
            <w:r>
              <w:rPr>
                <w:rFonts w:ascii="宋体" w:hAnsi="宋体" w:cs="Times New Roman" w:hint="default"/>
                <w:color w:val="000000"/>
                <w:kern w:val="0"/>
                <w:sz w:val="21"/>
                <w:szCs w:val="21"/>
              </w:rPr>
              <w:t>《税务登记管理办法》（国家税务总局令第</w:t>
            </w:r>
            <w:r>
              <w:rPr>
                <w:rFonts w:ascii="宋体" w:hAnsi="宋体" w:cs="Times New Roman"/>
                <w:color w:val="000000"/>
                <w:kern w:val="0"/>
                <w:sz w:val="21"/>
                <w:szCs w:val="21"/>
              </w:rPr>
              <w:t>36</w:t>
            </w:r>
            <w:r>
              <w:rPr>
                <w:rFonts w:ascii="宋体" w:hAnsi="宋体" w:cs="Times New Roman" w:hint="default"/>
                <w:color w:val="000000"/>
                <w:kern w:val="0"/>
                <w:sz w:val="21"/>
                <w:szCs w:val="21"/>
              </w:rPr>
              <w:t>号）</w:t>
            </w:r>
            <w:bookmarkEnd w:id="30"/>
          </w:p>
        </w:tc>
        <w:tc>
          <w:tcPr>
            <w:tcW w:w="1559" w:type="dxa"/>
            <w:vAlign w:val="center"/>
          </w:tcPr>
          <w:p w:rsidR="002D53EA" w:rsidRDefault="00000D8C" w:rsidP="00AC0F72">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bl>
    <w:p w:rsidR="002D53EA" w:rsidRPr="004345F7" w:rsidRDefault="002D53EA" w:rsidP="004345F7">
      <w:pPr>
        <w:ind w:firstLineChars="0" w:firstLine="0"/>
        <w:rPr>
          <w:rFonts w:ascii="宋体" w:hAnsi="宋体" w:cs="Times New Roman" w:hint="default"/>
          <w:color w:val="000000" w:themeColor="text1"/>
        </w:rPr>
      </w:pPr>
    </w:p>
    <w:sectPr w:rsidR="002D53EA" w:rsidRPr="004345F7" w:rsidSect="00732EDC">
      <w:headerReference w:type="even" r:id="rId13"/>
      <w:headerReference w:type="default" r:id="rId14"/>
      <w:footerReference w:type="even" r:id="rId15"/>
      <w:footerReference w:type="default" r:id="rId16"/>
      <w:headerReference w:type="first" r:id="rId17"/>
      <w:footerReference w:type="first" r:id="rId18"/>
      <w:pgSz w:w="11906" w:h="16838"/>
      <w:pgMar w:top="1440" w:right="1417" w:bottom="1440" w:left="1417" w:header="851" w:footer="709"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7A" w:rsidRDefault="00E7307A" w:rsidP="00397500">
      <w:pPr>
        <w:spacing w:line="240" w:lineRule="auto"/>
        <w:ind w:firstLine="480"/>
        <w:rPr>
          <w:rFonts w:hint="default"/>
        </w:rPr>
      </w:pPr>
      <w:r>
        <w:separator/>
      </w:r>
    </w:p>
  </w:endnote>
  <w:endnote w:type="continuationSeparator" w:id="0">
    <w:p w:rsidR="00E7307A" w:rsidRDefault="00E7307A" w:rsidP="00397500">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方正小标宋简体">
    <w:panose1 w:val="03000509000000000000"/>
    <w:charset w:val="86"/>
    <w:family w:val="script"/>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77" w:rsidRDefault="00C57F77" w:rsidP="0039750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44175"/>
      <w:docPartObj>
        <w:docPartGallery w:val="Page Numbers (Bottom of Page)"/>
        <w:docPartUnique/>
      </w:docPartObj>
    </w:sdtPr>
    <w:sdtEndPr/>
    <w:sdtContent>
      <w:p w:rsidR="00C57F77" w:rsidRDefault="00C57F77" w:rsidP="00732EDC">
        <w:pPr>
          <w:pStyle w:val="ac"/>
          <w:spacing w:before="240" w:after="240"/>
          <w:ind w:firstLineChars="0" w:firstLine="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77" w:rsidRDefault="00C57F77" w:rsidP="0039750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7A" w:rsidRDefault="00E7307A" w:rsidP="00397500">
      <w:pPr>
        <w:spacing w:line="240" w:lineRule="auto"/>
        <w:ind w:firstLine="480"/>
        <w:rPr>
          <w:rFonts w:hint="default"/>
        </w:rPr>
      </w:pPr>
      <w:r>
        <w:separator/>
      </w:r>
    </w:p>
  </w:footnote>
  <w:footnote w:type="continuationSeparator" w:id="0">
    <w:p w:rsidR="00E7307A" w:rsidRDefault="00E7307A" w:rsidP="00397500">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77" w:rsidRDefault="00C57F77" w:rsidP="00397500">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77" w:rsidRDefault="00C57F77" w:rsidP="00B756BF">
    <w:pPr>
      <w:pStyle w:val="ae"/>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77" w:rsidRDefault="00C57F77" w:rsidP="00397500">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E306ED"/>
    <w:multiLevelType w:val="multilevel"/>
    <w:tmpl w:val="B5E306ED"/>
    <w:lvl w:ilvl="0">
      <w:start w:val="1"/>
      <w:numFmt w:val="decimal"/>
      <w:lvlText w:val="（%1）"/>
      <w:lvlJc w:val="left"/>
      <w:pPr>
        <w:ind w:left="1061" w:hanging="529"/>
      </w:pPr>
      <w:rPr>
        <w:rFonts w:ascii="宋体" w:eastAsia="宋体" w:hAnsi="宋体" w:cs="宋体" w:hint="default"/>
        <w:spacing w:val="-3"/>
        <w:w w:val="100"/>
        <w:sz w:val="19"/>
        <w:szCs w:val="19"/>
        <w:lang w:val="zh-CN" w:eastAsia="zh-CN" w:bidi="zh-CN"/>
      </w:rPr>
    </w:lvl>
    <w:lvl w:ilvl="1">
      <w:numFmt w:val="bullet"/>
      <w:lvlText w:val="•"/>
      <w:lvlJc w:val="left"/>
      <w:pPr>
        <w:ind w:left="2012" w:hanging="529"/>
      </w:pPr>
      <w:rPr>
        <w:rFonts w:hint="default"/>
        <w:lang w:val="zh-CN" w:eastAsia="zh-CN" w:bidi="zh-CN"/>
      </w:rPr>
    </w:lvl>
    <w:lvl w:ilvl="2">
      <w:numFmt w:val="bullet"/>
      <w:lvlText w:val="•"/>
      <w:lvlJc w:val="left"/>
      <w:pPr>
        <w:ind w:left="2965" w:hanging="529"/>
      </w:pPr>
      <w:rPr>
        <w:rFonts w:hint="default"/>
        <w:lang w:val="zh-CN" w:eastAsia="zh-CN" w:bidi="zh-CN"/>
      </w:rPr>
    </w:lvl>
    <w:lvl w:ilvl="3">
      <w:numFmt w:val="bullet"/>
      <w:lvlText w:val="•"/>
      <w:lvlJc w:val="left"/>
      <w:pPr>
        <w:ind w:left="3917" w:hanging="529"/>
      </w:pPr>
      <w:rPr>
        <w:rFonts w:hint="default"/>
        <w:lang w:val="zh-CN" w:eastAsia="zh-CN" w:bidi="zh-CN"/>
      </w:rPr>
    </w:lvl>
    <w:lvl w:ilvl="4">
      <w:numFmt w:val="bullet"/>
      <w:lvlText w:val="•"/>
      <w:lvlJc w:val="left"/>
      <w:pPr>
        <w:ind w:left="4870"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5" w:hanging="529"/>
      </w:pPr>
      <w:rPr>
        <w:rFonts w:hint="default"/>
        <w:lang w:val="zh-CN" w:eastAsia="zh-CN" w:bidi="zh-CN"/>
      </w:rPr>
    </w:lvl>
    <w:lvl w:ilvl="7">
      <w:numFmt w:val="bullet"/>
      <w:lvlText w:val="•"/>
      <w:lvlJc w:val="left"/>
      <w:pPr>
        <w:ind w:left="7728" w:hanging="529"/>
      </w:pPr>
      <w:rPr>
        <w:rFonts w:hint="default"/>
        <w:lang w:val="zh-CN" w:eastAsia="zh-CN" w:bidi="zh-CN"/>
      </w:rPr>
    </w:lvl>
    <w:lvl w:ilvl="8">
      <w:numFmt w:val="bullet"/>
      <w:lvlText w:val="•"/>
      <w:lvlJc w:val="left"/>
      <w:pPr>
        <w:ind w:left="8681" w:hanging="529"/>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112" w:hanging="213"/>
      </w:pPr>
      <w:rPr>
        <w:rFonts w:ascii="宋体" w:eastAsia="宋体" w:hAnsi="宋体" w:cs="宋体" w:hint="default"/>
        <w:spacing w:val="-20"/>
        <w:w w:val="100"/>
        <w:sz w:val="19"/>
        <w:szCs w:val="19"/>
        <w:lang w:val="zh-CN" w:eastAsia="zh-CN" w:bidi="zh-CN"/>
      </w:rPr>
    </w:lvl>
    <w:lvl w:ilvl="1">
      <w:start w:val="1"/>
      <w:numFmt w:val="decimal"/>
      <w:lvlText w:val="%2."/>
      <w:lvlJc w:val="left"/>
      <w:pPr>
        <w:ind w:left="950" w:hanging="318"/>
      </w:pPr>
      <w:rPr>
        <w:rFonts w:ascii="宋体" w:eastAsia="宋体" w:hAnsi="宋体" w:cs="宋体" w:hint="default"/>
        <w:spacing w:val="-11"/>
        <w:w w:val="100"/>
        <w:sz w:val="19"/>
        <w:szCs w:val="19"/>
        <w:lang w:val="zh-CN" w:eastAsia="zh-CN" w:bidi="zh-CN"/>
      </w:rPr>
    </w:lvl>
    <w:lvl w:ilvl="2">
      <w:numFmt w:val="bullet"/>
      <w:lvlText w:val="•"/>
      <w:lvlJc w:val="left"/>
      <w:pPr>
        <w:ind w:left="2029" w:hanging="318"/>
      </w:pPr>
      <w:rPr>
        <w:rFonts w:hint="default"/>
        <w:lang w:val="zh-CN" w:eastAsia="zh-CN" w:bidi="zh-CN"/>
      </w:rPr>
    </w:lvl>
    <w:lvl w:ilvl="3">
      <w:numFmt w:val="bullet"/>
      <w:lvlText w:val="•"/>
      <w:lvlJc w:val="left"/>
      <w:pPr>
        <w:ind w:left="3099" w:hanging="318"/>
      </w:pPr>
      <w:rPr>
        <w:rFonts w:hint="default"/>
        <w:lang w:val="zh-CN" w:eastAsia="zh-CN" w:bidi="zh-CN"/>
      </w:rPr>
    </w:lvl>
    <w:lvl w:ilvl="4">
      <w:numFmt w:val="bullet"/>
      <w:lvlText w:val="•"/>
      <w:lvlJc w:val="left"/>
      <w:pPr>
        <w:ind w:left="4168" w:hanging="318"/>
      </w:pPr>
      <w:rPr>
        <w:rFonts w:hint="default"/>
        <w:lang w:val="zh-CN" w:eastAsia="zh-CN" w:bidi="zh-CN"/>
      </w:rPr>
    </w:lvl>
    <w:lvl w:ilvl="5">
      <w:numFmt w:val="bullet"/>
      <w:lvlText w:val="•"/>
      <w:lvlJc w:val="left"/>
      <w:pPr>
        <w:ind w:left="5238" w:hanging="318"/>
      </w:pPr>
      <w:rPr>
        <w:rFonts w:hint="default"/>
        <w:lang w:val="zh-CN" w:eastAsia="zh-CN" w:bidi="zh-CN"/>
      </w:rPr>
    </w:lvl>
    <w:lvl w:ilvl="6">
      <w:numFmt w:val="bullet"/>
      <w:lvlText w:val="•"/>
      <w:lvlJc w:val="left"/>
      <w:pPr>
        <w:ind w:left="6308" w:hanging="318"/>
      </w:pPr>
      <w:rPr>
        <w:rFonts w:hint="default"/>
        <w:lang w:val="zh-CN" w:eastAsia="zh-CN" w:bidi="zh-CN"/>
      </w:rPr>
    </w:lvl>
    <w:lvl w:ilvl="7">
      <w:numFmt w:val="bullet"/>
      <w:lvlText w:val="•"/>
      <w:lvlJc w:val="left"/>
      <w:pPr>
        <w:ind w:left="7377" w:hanging="318"/>
      </w:pPr>
      <w:rPr>
        <w:rFonts w:hint="default"/>
        <w:lang w:val="zh-CN" w:eastAsia="zh-CN" w:bidi="zh-CN"/>
      </w:rPr>
    </w:lvl>
    <w:lvl w:ilvl="8">
      <w:numFmt w:val="bullet"/>
      <w:lvlText w:val="•"/>
      <w:lvlJc w:val="left"/>
      <w:pPr>
        <w:ind w:left="8447" w:hanging="318"/>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12" w:hanging="213"/>
      </w:pPr>
      <w:rPr>
        <w:rFonts w:ascii="宋体" w:eastAsia="宋体" w:hAnsi="宋体" w:cs="宋体" w:hint="default"/>
        <w:spacing w:val="-3"/>
        <w:w w:val="100"/>
        <w:sz w:val="19"/>
        <w:szCs w:val="19"/>
        <w:lang w:val="zh-CN" w:eastAsia="zh-CN" w:bidi="zh-CN"/>
      </w:rPr>
    </w:lvl>
    <w:lvl w:ilvl="1">
      <w:numFmt w:val="bullet"/>
      <w:lvlText w:val="•"/>
      <w:lvlJc w:val="left"/>
      <w:pPr>
        <w:ind w:left="1166" w:hanging="213"/>
      </w:pPr>
      <w:rPr>
        <w:rFonts w:hint="default"/>
        <w:lang w:val="zh-CN" w:eastAsia="zh-CN" w:bidi="zh-CN"/>
      </w:rPr>
    </w:lvl>
    <w:lvl w:ilvl="2">
      <w:numFmt w:val="bullet"/>
      <w:lvlText w:val="•"/>
      <w:lvlJc w:val="left"/>
      <w:pPr>
        <w:ind w:left="2213" w:hanging="213"/>
      </w:pPr>
      <w:rPr>
        <w:rFonts w:hint="default"/>
        <w:lang w:val="zh-CN" w:eastAsia="zh-CN" w:bidi="zh-CN"/>
      </w:rPr>
    </w:lvl>
    <w:lvl w:ilvl="3">
      <w:numFmt w:val="bullet"/>
      <w:lvlText w:val="•"/>
      <w:lvlJc w:val="left"/>
      <w:pPr>
        <w:ind w:left="3259" w:hanging="213"/>
      </w:pPr>
      <w:rPr>
        <w:rFonts w:hint="default"/>
        <w:lang w:val="zh-CN" w:eastAsia="zh-CN" w:bidi="zh-CN"/>
      </w:rPr>
    </w:lvl>
    <w:lvl w:ilvl="4">
      <w:numFmt w:val="bullet"/>
      <w:lvlText w:val="•"/>
      <w:lvlJc w:val="left"/>
      <w:pPr>
        <w:ind w:left="4306" w:hanging="213"/>
      </w:pPr>
      <w:rPr>
        <w:rFonts w:hint="default"/>
        <w:lang w:val="zh-CN" w:eastAsia="zh-CN" w:bidi="zh-CN"/>
      </w:rPr>
    </w:lvl>
    <w:lvl w:ilvl="5">
      <w:numFmt w:val="bullet"/>
      <w:lvlText w:val="•"/>
      <w:lvlJc w:val="left"/>
      <w:pPr>
        <w:ind w:left="5353" w:hanging="213"/>
      </w:pPr>
      <w:rPr>
        <w:rFonts w:hint="default"/>
        <w:lang w:val="zh-CN" w:eastAsia="zh-CN" w:bidi="zh-CN"/>
      </w:rPr>
    </w:lvl>
    <w:lvl w:ilvl="6">
      <w:numFmt w:val="bullet"/>
      <w:lvlText w:val="•"/>
      <w:lvlJc w:val="left"/>
      <w:pPr>
        <w:ind w:left="6399" w:hanging="213"/>
      </w:pPr>
      <w:rPr>
        <w:rFonts w:hint="default"/>
        <w:lang w:val="zh-CN" w:eastAsia="zh-CN" w:bidi="zh-CN"/>
      </w:rPr>
    </w:lvl>
    <w:lvl w:ilvl="7">
      <w:numFmt w:val="bullet"/>
      <w:lvlText w:val="•"/>
      <w:lvlJc w:val="left"/>
      <w:pPr>
        <w:ind w:left="7446" w:hanging="213"/>
      </w:pPr>
      <w:rPr>
        <w:rFonts w:hint="default"/>
        <w:lang w:val="zh-CN" w:eastAsia="zh-CN" w:bidi="zh-CN"/>
      </w:rPr>
    </w:lvl>
    <w:lvl w:ilvl="8">
      <w:numFmt w:val="bullet"/>
      <w:lvlText w:val="•"/>
      <w:lvlJc w:val="left"/>
      <w:pPr>
        <w:ind w:left="8493" w:hanging="213"/>
      </w:pPr>
      <w:rPr>
        <w:rFonts w:hint="default"/>
        <w:lang w:val="zh-CN" w:eastAsia="zh-CN" w:bidi="zh-CN"/>
      </w:rPr>
    </w:lvl>
  </w:abstractNum>
  <w:abstractNum w:abstractNumId="3" w15:restartNumberingAfterBreak="0">
    <w:nsid w:val="59ADCABA"/>
    <w:multiLevelType w:val="multilevel"/>
    <w:tmpl w:val="59ADCABA"/>
    <w:lvl w:ilvl="0">
      <w:start w:val="1"/>
      <w:numFmt w:val="decimal"/>
      <w:lvlText w:val="（%1）"/>
      <w:lvlJc w:val="left"/>
      <w:pPr>
        <w:ind w:left="1061" w:hanging="529"/>
      </w:pPr>
      <w:rPr>
        <w:rFonts w:ascii="宋体" w:eastAsia="宋体" w:hAnsi="宋体" w:cs="宋体" w:hint="default"/>
        <w:spacing w:val="-3"/>
        <w:w w:val="100"/>
        <w:sz w:val="19"/>
        <w:szCs w:val="19"/>
        <w:lang w:val="zh-CN" w:eastAsia="zh-CN" w:bidi="zh-CN"/>
      </w:rPr>
    </w:lvl>
    <w:lvl w:ilvl="1">
      <w:numFmt w:val="bullet"/>
      <w:lvlText w:val="•"/>
      <w:lvlJc w:val="left"/>
      <w:pPr>
        <w:ind w:left="2012" w:hanging="529"/>
      </w:pPr>
      <w:rPr>
        <w:rFonts w:hint="default"/>
        <w:lang w:val="zh-CN" w:eastAsia="zh-CN" w:bidi="zh-CN"/>
      </w:rPr>
    </w:lvl>
    <w:lvl w:ilvl="2">
      <w:numFmt w:val="bullet"/>
      <w:lvlText w:val="•"/>
      <w:lvlJc w:val="left"/>
      <w:pPr>
        <w:ind w:left="2965" w:hanging="529"/>
      </w:pPr>
      <w:rPr>
        <w:rFonts w:hint="default"/>
        <w:lang w:val="zh-CN" w:eastAsia="zh-CN" w:bidi="zh-CN"/>
      </w:rPr>
    </w:lvl>
    <w:lvl w:ilvl="3">
      <w:numFmt w:val="bullet"/>
      <w:lvlText w:val="•"/>
      <w:lvlJc w:val="left"/>
      <w:pPr>
        <w:ind w:left="3917" w:hanging="529"/>
      </w:pPr>
      <w:rPr>
        <w:rFonts w:hint="default"/>
        <w:lang w:val="zh-CN" w:eastAsia="zh-CN" w:bidi="zh-CN"/>
      </w:rPr>
    </w:lvl>
    <w:lvl w:ilvl="4">
      <w:numFmt w:val="bullet"/>
      <w:lvlText w:val="•"/>
      <w:lvlJc w:val="left"/>
      <w:pPr>
        <w:ind w:left="4870"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5" w:hanging="529"/>
      </w:pPr>
      <w:rPr>
        <w:rFonts w:hint="default"/>
        <w:lang w:val="zh-CN" w:eastAsia="zh-CN" w:bidi="zh-CN"/>
      </w:rPr>
    </w:lvl>
    <w:lvl w:ilvl="7">
      <w:numFmt w:val="bullet"/>
      <w:lvlText w:val="•"/>
      <w:lvlJc w:val="left"/>
      <w:pPr>
        <w:ind w:left="7728" w:hanging="529"/>
      </w:pPr>
      <w:rPr>
        <w:rFonts w:hint="default"/>
        <w:lang w:val="zh-CN" w:eastAsia="zh-CN" w:bidi="zh-CN"/>
      </w:rPr>
    </w:lvl>
    <w:lvl w:ilvl="8">
      <w:numFmt w:val="bullet"/>
      <w:lvlText w:val="•"/>
      <w:lvlJc w:val="left"/>
      <w:pPr>
        <w:ind w:left="8681" w:hanging="529"/>
      </w:pPr>
      <w:rPr>
        <w:rFonts w:hint="default"/>
        <w:lang w:val="zh-CN" w:eastAsia="zh-CN" w:bidi="zh-CN"/>
      </w:rPr>
    </w:lvl>
  </w:abstractNum>
  <w:abstractNum w:abstractNumId="4" w15:restartNumberingAfterBreak="0">
    <w:nsid w:val="5A241D34"/>
    <w:multiLevelType w:val="multilevel"/>
    <w:tmpl w:val="5A241D34"/>
    <w:lvl w:ilvl="0">
      <w:start w:val="1"/>
      <w:numFmt w:val="decimal"/>
      <w:lvlText w:val="%1."/>
      <w:lvlJc w:val="left"/>
      <w:pPr>
        <w:ind w:left="352" w:hanging="214"/>
      </w:pPr>
      <w:rPr>
        <w:rFonts w:ascii="宋体" w:eastAsia="宋体" w:hAnsi="宋体" w:cs="宋体" w:hint="default"/>
        <w:w w:val="100"/>
        <w:sz w:val="19"/>
        <w:szCs w:val="19"/>
        <w:lang w:val="zh-CN" w:eastAsia="zh-CN" w:bidi="zh-CN"/>
      </w:rPr>
    </w:lvl>
    <w:lvl w:ilvl="1">
      <w:start w:val="1"/>
      <w:numFmt w:val="decimal"/>
      <w:lvlText w:val="%2."/>
      <w:lvlJc w:val="left"/>
      <w:pPr>
        <w:ind w:left="1692" w:hanging="213"/>
      </w:pPr>
      <w:rPr>
        <w:rFonts w:ascii="宋体" w:eastAsia="宋体" w:hAnsi="宋体" w:cs="宋体" w:hint="default"/>
        <w:spacing w:val="-3"/>
        <w:w w:val="100"/>
        <w:sz w:val="19"/>
        <w:szCs w:val="19"/>
        <w:lang w:val="zh-CN" w:eastAsia="zh-CN" w:bidi="zh-CN"/>
      </w:rPr>
    </w:lvl>
    <w:lvl w:ilvl="2">
      <w:numFmt w:val="bullet"/>
      <w:lvlText w:val="•"/>
      <w:lvlJc w:val="left"/>
      <w:pPr>
        <w:ind w:left="2687" w:hanging="213"/>
      </w:pPr>
      <w:rPr>
        <w:rFonts w:hint="default"/>
        <w:lang w:val="zh-CN" w:eastAsia="zh-CN" w:bidi="zh-CN"/>
      </w:rPr>
    </w:lvl>
    <w:lvl w:ilvl="3">
      <w:numFmt w:val="bullet"/>
      <w:lvlText w:val="•"/>
      <w:lvlJc w:val="left"/>
      <w:pPr>
        <w:ind w:left="3674" w:hanging="213"/>
      </w:pPr>
      <w:rPr>
        <w:rFonts w:hint="default"/>
        <w:lang w:val="zh-CN" w:eastAsia="zh-CN" w:bidi="zh-CN"/>
      </w:rPr>
    </w:lvl>
    <w:lvl w:ilvl="4">
      <w:numFmt w:val="bullet"/>
      <w:lvlText w:val="•"/>
      <w:lvlJc w:val="left"/>
      <w:pPr>
        <w:ind w:left="4662" w:hanging="213"/>
      </w:pPr>
      <w:rPr>
        <w:rFonts w:hint="default"/>
        <w:lang w:val="zh-CN" w:eastAsia="zh-CN" w:bidi="zh-CN"/>
      </w:rPr>
    </w:lvl>
    <w:lvl w:ilvl="5">
      <w:numFmt w:val="bullet"/>
      <w:lvlText w:val="•"/>
      <w:lvlJc w:val="left"/>
      <w:pPr>
        <w:ind w:left="5649" w:hanging="213"/>
      </w:pPr>
      <w:rPr>
        <w:rFonts w:hint="default"/>
        <w:lang w:val="zh-CN" w:eastAsia="zh-CN" w:bidi="zh-CN"/>
      </w:rPr>
    </w:lvl>
    <w:lvl w:ilvl="6">
      <w:numFmt w:val="bullet"/>
      <w:lvlText w:val="•"/>
      <w:lvlJc w:val="left"/>
      <w:pPr>
        <w:ind w:left="6636" w:hanging="213"/>
      </w:pPr>
      <w:rPr>
        <w:rFonts w:hint="default"/>
        <w:lang w:val="zh-CN" w:eastAsia="zh-CN" w:bidi="zh-CN"/>
      </w:rPr>
    </w:lvl>
    <w:lvl w:ilvl="7">
      <w:numFmt w:val="bullet"/>
      <w:lvlText w:val="•"/>
      <w:lvlJc w:val="left"/>
      <w:pPr>
        <w:ind w:left="7624" w:hanging="213"/>
      </w:pPr>
      <w:rPr>
        <w:rFonts w:hint="default"/>
        <w:lang w:val="zh-CN" w:eastAsia="zh-CN" w:bidi="zh-CN"/>
      </w:rPr>
    </w:lvl>
    <w:lvl w:ilvl="8">
      <w:numFmt w:val="bullet"/>
      <w:lvlText w:val="•"/>
      <w:lvlJc w:val="left"/>
      <w:pPr>
        <w:ind w:left="8611" w:hanging="213"/>
      </w:pPr>
      <w:rPr>
        <w:rFonts w:hint="default"/>
        <w:lang w:val="zh-CN" w:eastAsia="zh-CN" w:bidi="zh-C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8B7E08"/>
    <w:rsid w:val="00000D8C"/>
    <w:rsid w:val="000041B3"/>
    <w:rsid w:val="00005B2E"/>
    <w:rsid w:val="00011FFA"/>
    <w:rsid w:val="00027722"/>
    <w:rsid w:val="000472A7"/>
    <w:rsid w:val="00074803"/>
    <w:rsid w:val="00074E39"/>
    <w:rsid w:val="0007705C"/>
    <w:rsid w:val="000826BF"/>
    <w:rsid w:val="0009567C"/>
    <w:rsid w:val="00097894"/>
    <w:rsid w:val="000A28CA"/>
    <w:rsid w:val="000B19E9"/>
    <w:rsid w:val="000C2FB4"/>
    <w:rsid w:val="000C37CF"/>
    <w:rsid w:val="000D671D"/>
    <w:rsid w:val="000D6EE4"/>
    <w:rsid w:val="000F3069"/>
    <w:rsid w:val="00107A23"/>
    <w:rsid w:val="00131AC4"/>
    <w:rsid w:val="00131C2E"/>
    <w:rsid w:val="00137175"/>
    <w:rsid w:val="00144E02"/>
    <w:rsid w:val="00184C25"/>
    <w:rsid w:val="00192244"/>
    <w:rsid w:val="001A1B5B"/>
    <w:rsid w:val="001A7010"/>
    <w:rsid w:val="001B31D8"/>
    <w:rsid w:val="001B324B"/>
    <w:rsid w:val="001C08B5"/>
    <w:rsid w:val="001D3315"/>
    <w:rsid w:val="001E5999"/>
    <w:rsid w:val="001F66D7"/>
    <w:rsid w:val="0020035C"/>
    <w:rsid w:val="00202236"/>
    <w:rsid w:val="00204561"/>
    <w:rsid w:val="00207904"/>
    <w:rsid w:val="002242AD"/>
    <w:rsid w:val="00264A0B"/>
    <w:rsid w:val="0027550F"/>
    <w:rsid w:val="002829CC"/>
    <w:rsid w:val="00297125"/>
    <w:rsid w:val="002A5877"/>
    <w:rsid w:val="002A6C79"/>
    <w:rsid w:val="002B5AD1"/>
    <w:rsid w:val="002B7111"/>
    <w:rsid w:val="002B753C"/>
    <w:rsid w:val="002D53CD"/>
    <w:rsid w:val="002D53EA"/>
    <w:rsid w:val="002E037C"/>
    <w:rsid w:val="002E5609"/>
    <w:rsid w:val="002E74BF"/>
    <w:rsid w:val="00306197"/>
    <w:rsid w:val="003202A1"/>
    <w:rsid w:val="00352EE5"/>
    <w:rsid w:val="00357E4C"/>
    <w:rsid w:val="00360F65"/>
    <w:rsid w:val="0036303E"/>
    <w:rsid w:val="0037026D"/>
    <w:rsid w:val="0037124D"/>
    <w:rsid w:val="00384CEF"/>
    <w:rsid w:val="00397500"/>
    <w:rsid w:val="003A0ADE"/>
    <w:rsid w:val="003A4272"/>
    <w:rsid w:val="003F443C"/>
    <w:rsid w:val="003F5763"/>
    <w:rsid w:val="004045F3"/>
    <w:rsid w:val="004345F7"/>
    <w:rsid w:val="00447BAD"/>
    <w:rsid w:val="004549F2"/>
    <w:rsid w:val="00457222"/>
    <w:rsid w:val="004609CE"/>
    <w:rsid w:val="00464203"/>
    <w:rsid w:val="0046492B"/>
    <w:rsid w:val="00475732"/>
    <w:rsid w:val="0048077D"/>
    <w:rsid w:val="00480956"/>
    <w:rsid w:val="00482F32"/>
    <w:rsid w:val="00483432"/>
    <w:rsid w:val="004A2FE4"/>
    <w:rsid w:val="004B357A"/>
    <w:rsid w:val="004C1AEA"/>
    <w:rsid w:val="004C32C6"/>
    <w:rsid w:val="004C460D"/>
    <w:rsid w:val="004D7C65"/>
    <w:rsid w:val="00501DE5"/>
    <w:rsid w:val="00502D11"/>
    <w:rsid w:val="005236E6"/>
    <w:rsid w:val="00534E7E"/>
    <w:rsid w:val="005458D0"/>
    <w:rsid w:val="00553433"/>
    <w:rsid w:val="00571AF0"/>
    <w:rsid w:val="00577789"/>
    <w:rsid w:val="005818D2"/>
    <w:rsid w:val="005848D0"/>
    <w:rsid w:val="00585834"/>
    <w:rsid w:val="005862C6"/>
    <w:rsid w:val="00595505"/>
    <w:rsid w:val="005A06F8"/>
    <w:rsid w:val="005A5A3E"/>
    <w:rsid w:val="005B4225"/>
    <w:rsid w:val="005F39D4"/>
    <w:rsid w:val="006402B7"/>
    <w:rsid w:val="006544F5"/>
    <w:rsid w:val="006751EA"/>
    <w:rsid w:val="006822A2"/>
    <w:rsid w:val="00685E81"/>
    <w:rsid w:val="00696BE3"/>
    <w:rsid w:val="006C7253"/>
    <w:rsid w:val="006D0069"/>
    <w:rsid w:val="006E784C"/>
    <w:rsid w:val="006F0B3A"/>
    <w:rsid w:val="006F13E0"/>
    <w:rsid w:val="006F153A"/>
    <w:rsid w:val="006F21C1"/>
    <w:rsid w:val="00724BC8"/>
    <w:rsid w:val="00732EDC"/>
    <w:rsid w:val="00734FBB"/>
    <w:rsid w:val="007532B3"/>
    <w:rsid w:val="0077048B"/>
    <w:rsid w:val="00784822"/>
    <w:rsid w:val="00787C03"/>
    <w:rsid w:val="007A5F08"/>
    <w:rsid w:val="007B7805"/>
    <w:rsid w:val="007C647A"/>
    <w:rsid w:val="007D35F4"/>
    <w:rsid w:val="007E684F"/>
    <w:rsid w:val="007F3FC4"/>
    <w:rsid w:val="007F470C"/>
    <w:rsid w:val="0081750D"/>
    <w:rsid w:val="00847CC2"/>
    <w:rsid w:val="0085118F"/>
    <w:rsid w:val="00857139"/>
    <w:rsid w:val="008634F1"/>
    <w:rsid w:val="0086695C"/>
    <w:rsid w:val="00874166"/>
    <w:rsid w:val="008955C8"/>
    <w:rsid w:val="008958C7"/>
    <w:rsid w:val="008A3475"/>
    <w:rsid w:val="008B6D6A"/>
    <w:rsid w:val="008C0889"/>
    <w:rsid w:val="008C36F4"/>
    <w:rsid w:val="008E65B9"/>
    <w:rsid w:val="008F59B5"/>
    <w:rsid w:val="00900B26"/>
    <w:rsid w:val="009054E9"/>
    <w:rsid w:val="00907636"/>
    <w:rsid w:val="00911CEF"/>
    <w:rsid w:val="0091219B"/>
    <w:rsid w:val="00914E3B"/>
    <w:rsid w:val="009209F0"/>
    <w:rsid w:val="00926B3D"/>
    <w:rsid w:val="00936558"/>
    <w:rsid w:val="0096157C"/>
    <w:rsid w:val="00966CD8"/>
    <w:rsid w:val="0097199B"/>
    <w:rsid w:val="00983059"/>
    <w:rsid w:val="009A060E"/>
    <w:rsid w:val="009A32B4"/>
    <w:rsid w:val="009A40BE"/>
    <w:rsid w:val="009B47ED"/>
    <w:rsid w:val="009D55C2"/>
    <w:rsid w:val="009E5627"/>
    <w:rsid w:val="00A012CB"/>
    <w:rsid w:val="00A02054"/>
    <w:rsid w:val="00A025E7"/>
    <w:rsid w:val="00A266BB"/>
    <w:rsid w:val="00A31E6F"/>
    <w:rsid w:val="00A6675E"/>
    <w:rsid w:val="00A705D0"/>
    <w:rsid w:val="00A77A99"/>
    <w:rsid w:val="00AA0619"/>
    <w:rsid w:val="00AC0F72"/>
    <w:rsid w:val="00AC3876"/>
    <w:rsid w:val="00AD2BD5"/>
    <w:rsid w:val="00B00248"/>
    <w:rsid w:val="00B04F1F"/>
    <w:rsid w:val="00B332D3"/>
    <w:rsid w:val="00B3562B"/>
    <w:rsid w:val="00B42EF6"/>
    <w:rsid w:val="00B446DE"/>
    <w:rsid w:val="00B5242B"/>
    <w:rsid w:val="00B54F15"/>
    <w:rsid w:val="00B70E1A"/>
    <w:rsid w:val="00B756BF"/>
    <w:rsid w:val="00B77F2C"/>
    <w:rsid w:val="00B91486"/>
    <w:rsid w:val="00BA3049"/>
    <w:rsid w:val="00BD2A57"/>
    <w:rsid w:val="00BD2BFF"/>
    <w:rsid w:val="00BE51A3"/>
    <w:rsid w:val="00C104AB"/>
    <w:rsid w:val="00C12D38"/>
    <w:rsid w:val="00C22529"/>
    <w:rsid w:val="00C57F77"/>
    <w:rsid w:val="00C941C9"/>
    <w:rsid w:val="00C97E72"/>
    <w:rsid w:val="00CA661B"/>
    <w:rsid w:val="00CA6FDD"/>
    <w:rsid w:val="00CE2839"/>
    <w:rsid w:val="00D03D58"/>
    <w:rsid w:val="00D1630B"/>
    <w:rsid w:val="00D22B55"/>
    <w:rsid w:val="00D431A2"/>
    <w:rsid w:val="00D53B6A"/>
    <w:rsid w:val="00D603E4"/>
    <w:rsid w:val="00D9573B"/>
    <w:rsid w:val="00DB5F14"/>
    <w:rsid w:val="00DB705C"/>
    <w:rsid w:val="00DF554B"/>
    <w:rsid w:val="00E11ADD"/>
    <w:rsid w:val="00E11B17"/>
    <w:rsid w:val="00E142B2"/>
    <w:rsid w:val="00E26A5E"/>
    <w:rsid w:val="00E31C8D"/>
    <w:rsid w:val="00E32089"/>
    <w:rsid w:val="00E7307A"/>
    <w:rsid w:val="00E80522"/>
    <w:rsid w:val="00E91924"/>
    <w:rsid w:val="00EB08BD"/>
    <w:rsid w:val="00EC6E41"/>
    <w:rsid w:val="00ED6FD8"/>
    <w:rsid w:val="00F16511"/>
    <w:rsid w:val="00F24A8F"/>
    <w:rsid w:val="00F34879"/>
    <w:rsid w:val="00F50FA2"/>
    <w:rsid w:val="00F65D1C"/>
    <w:rsid w:val="00F708F3"/>
    <w:rsid w:val="00F810F6"/>
    <w:rsid w:val="00F905BA"/>
    <w:rsid w:val="00FC0B53"/>
    <w:rsid w:val="00FC7E03"/>
    <w:rsid w:val="00FE5069"/>
    <w:rsid w:val="00FF0855"/>
    <w:rsid w:val="012D3A6F"/>
    <w:rsid w:val="016B02D2"/>
    <w:rsid w:val="030B306C"/>
    <w:rsid w:val="03887ADC"/>
    <w:rsid w:val="03EE55E5"/>
    <w:rsid w:val="05007948"/>
    <w:rsid w:val="05124002"/>
    <w:rsid w:val="052154B4"/>
    <w:rsid w:val="05686275"/>
    <w:rsid w:val="05E242C7"/>
    <w:rsid w:val="05F22039"/>
    <w:rsid w:val="06467983"/>
    <w:rsid w:val="066B686A"/>
    <w:rsid w:val="07126600"/>
    <w:rsid w:val="07FB3333"/>
    <w:rsid w:val="082F5085"/>
    <w:rsid w:val="09863012"/>
    <w:rsid w:val="0A7115B6"/>
    <w:rsid w:val="0AA7608A"/>
    <w:rsid w:val="0B896272"/>
    <w:rsid w:val="0E1F6E46"/>
    <w:rsid w:val="0E240B1B"/>
    <w:rsid w:val="0E401448"/>
    <w:rsid w:val="0E756A9A"/>
    <w:rsid w:val="0ED54422"/>
    <w:rsid w:val="0EEA4978"/>
    <w:rsid w:val="0EF96504"/>
    <w:rsid w:val="0FE7274E"/>
    <w:rsid w:val="10543C0E"/>
    <w:rsid w:val="107E7624"/>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9AE2604"/>
    <w:rsid w:val="1A0F10B9"/>
    <w:rsid w:val="1A661678"/>
    <w:rsid w:val="1A8A70DE"/>
    <w:rsid w:val="1A8B7E08"/>
    <w:rsid w:val="1AA976D1"/>
    <w:rsid w:val="1B8A5FB7"/>
    <w:rsid w:val="1C0E5505"/>
    <w:rsid w:val="1CED1C98"/>
    <w:rsid w:val="1D3730EB"/>
    <w:rsid w:val="1E06298F"/>
    <w:rsid w:val="1E120D49"/>
    <w:rsid w:val="1E144057"/>
    <w:rsid w:val="1EDF54E0"/>
    <w:rsid w:val="2069026F"/>
    <w:rsid w:val="21306E73"/>
    <w:rsid w:val="21692F0F"/>
    <w:rsid w:val="218E18A2"/>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60108"/>
    <w:rsid w:val="28A72978"/>
    <w:rsid w:val="29660C86"/>
    <w:rsid w:val="29AF1442"/>
    <w:rsid w:val="2A195091"/>
    <w:rsid w:val="2B180DEB"/>
    <w:rsid w:val="2B4B6865"/>
    <w:rsid w:val="2CC63223"/>
    <w:rsid w:val="2CC77AF5"/>
    <w:rsid w:val="2D353328"/>
    <w:rsid w:val="2DB36B65"/>
    <w:rsid w:val="2E2F49BA"/>
    <w:rsid w:val="2E5C18A9"/>
    <w:rsid w:val="2F5255D4"/>
    <w:rsid w:val="2F893466"/>
    <w:rsid w:val="30527FC6"/>
    <w:rsid w:val="306001FD"/>
    <w:rsid w:val="3074475D"/>
    <w:rsid w:val="30A770E6"/>
    <w:rsid w:val="311A21C2"/>
    <w:rsid w:val="31CC4810"/>
    <w:rsid w:val="33A279C2"/>
    <w:rsid w:val="34BF12A2"/>
    <w:rsid w:val="35E44E9C"/>
    <w:rsid w:val="36B70756"/>
    <w:rsid w:val="370A1A8B"/>
    <w:rsid w:val="3791054E"/>
    <w:rsid w:val="38BD72EA"/>
    <w:rsid w:val="39BB6011"/>
    <w:rsid w:val="3A534285"/>
    <w:rsid w:val="3AFF2E4A"/>
    <w:rsid w:val="3CC2224F"/>
    <w:rsid w:val="3CEC7B9C"/>
    <w:rsid w:val="3D344164"/>
    <w:rsid w:val="3D597397"/>
    <w:rsid w:val="3D7B528D"/>
    <w:rsid w:val="3E297BF6"/>
    <w:rsid w:val="3E365157"/>
    <w:rsid w:val="3ECA4B64"/>
    <w:rsid w:val="3ECF5E5C"/>
    <w:rsid w:val="3FC21F6B"/>
    <w:rsid w:val="40403645"/>
    <w:rsid w:val="405A3824"/>
    <w:rsid w:val="40883A3D"/>
    <w:rsid w:val="40CF3142"/>
    <w:rsid w:val="41A207AD"/>
    <w:rsid w:val="42CB6790"/>
    <w:rsid w:val="44407A9E"/>
    <w:rsid w:val="4534276B"/>
    <w:rsid w:val="455C21A5"/>
    <w:rsid w:val="458617C7"/>
    <w:rsid w:val="46D31A99"/>
    <w:rsid w:val="476B2282"/>
    <w:rsid w:val="481E2FEB"/>
    <w:rsid w:val="48463D52"/>
    <w:rsid w:val="48C02409"/>
    <w:rsid w:val="492B4F5A"/>
    <w:rsid w:val="495F249D"/>
    <w:rsid w:val="498C6592"/>
    <w:rsid w:val="499E693F"/>
    <w:rsid w:val="4A761620"/>
    <w:rsid w:val="4AE35AF4"/>
    <w:rsid w:val="4AE93139"/>
    <w:rsid w:val="4D086A70"/>
    <w:rsid w:val="4DCB634C"/>
    <w:rsid w:val="4E11257B"/>
    <w:rsid w:val="4E7074F7"/>
    <w:rsid w:val="4EDB3643"/>
    <w:rsid w:val="4F573CD0"/>
    <w:rsid w:val="4F99108C"/>
    <w:rsid w:val="4FA7380D"/>
    <w:rsid w:val="50160541"/>
    <w:rsid w:val="50D31CB7"/>
    <w:rsid w:val="521C0449"/>
    <w:rsid w:val="524E0537"/>
    <w:rsid w:val="52587F50"/>
    <w:rsid w:val="525E6EC7"/>
    <w:rsid w:val="52DB29AC"/>
    <w:rsid w:val="53415286"/>
    <w:rsid w:val="53A7242C"/>
    <w:rsid w:val="53C47A68"/>
    <w:rsid w:val="544E6C8D"/>
    <w:rsid w:val="54941233"/>
    <w:rsid w:val="54A043B6"/>
    <w:rsid w:val="54C014FC"/>
    <w:rsid w:val="54E70BCD"/>
    <w:rsid w:val="56873254"/>
    <w:rsid w:val="58B557D4"/>
    <w:rsid w:val="58E85983"/>
    <w:rsid w:val="599326AC"/>
    <w:rsid w:val="5A375E04"/>
    <w:rsid w:val="5A737EBD"/>
    <w:rsid w:val="5B581C3E"/>
    <w:rsid w:val="5B7C766D"/>
    <w:rsid w:val="5B8105BF"/>
    <w:rsid w:val="5C032D16"/>
    <w:rsid w:val="5C293FB8"/>
    <w:rsid w:val="5C3B1E55"/>
    <w:rsid w:val="5C925FC8"/>
    <w:rsid w:val="5CDD1FA9"/>
    <w:rsid w:val="5D635476"/>
    <w:rsid w:val="5D744F94"/>
    <w:rsid w:val="5E375987"/>
    <w:rsid w:val="5F34511C"/>
    <w:rsid w:val="5F5742AD"/>
    <w:rsid w:val="60360B96"/>
    <w:rsid w:val="60552C44"/>
    <w:rsid w:val="60B83790"/>
    <w:rsid w:val="60D62F0A"/>
    <w:rsid w:val="611575AD"/>
    <w:rsid w:val="61740D49"/>
    <w:rsid w:val="62D06D59"/>
    <w:rsid w:val="63B26D9D"/>
    <w:rsid w:val="643B4441"/>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12A4643"/>
    <w:rsid w:val="729C4F05"/>
    <w:rsid w:val="72AA265B"/>
    <w:rsid w:val="736946D1"/>
    <w:rsid w:val="73C76742"/>
    <w:rsid w:val="75B334C8"/>
    <w:rsid w:val="75BA7322"/>
    <w:rsid w:val="75E33E36"/>
    <w:rsid w:val="765B7DD0"/>
    <w:rsid w:val="785228C3"/>
    <w:rsid w:val="789F08D3"/>
    <w:rsid w:val="78D557C5"/>
    <w:rsid w:val="793763E3"/>
    <w:rsid w:val="7ABE63FE"/>
    <w:rsid w:val="7C2344AA"/>
    <w:rsid w:val="7CA54F19"/>
    <w:rsid w:val="7CB23158"/>
    <w:rsid w:val="7D2649DA"/>
    <w:rsid w:val="7E2209F9"/>
    <w:rsid w:val="7E340C6A"/>
    <w:rsid w:val="7EB26B01"/>
    <w:rsid w:val="7EDC161A"/>
    <w:rsid w:val="7FB23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D151A8-E6FD-4ABD-A28D-F71791B9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D53EA"/>
    <w:pPr>
      <w:widowControl w:val="0"/>
      <w:spacing w:line="276" w:lineRule="auto"/>
      <w:ind w:firstLineChars="200" w:firstLine="562"/>
      <w:jc w:val="both"/>
    </w:pPr>
    <w:rPr>
      <w:rFonts w:ascii="Times New Roman" w:eastAsia="宋体" w:hAnsi="Times New Roman" w:hint="eastAsia"/>
      <w:kern w:val="2"/>
      <w:sz w:val="24"/>
      <w:szCs w:val="24"/>
    </w:rPr>
  </w:style>
  <w:style w:type="paragraph" w:styleId="1">
    <w:name w:val="heading 1"/>
    <w:basedOn w:val="a"/>
    <w:next w:val="a"/>
    <w:qFormat/>
    <w:rsid w:val="002D53EA"/>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rsid w:val="002D53EA"/>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cs="Times New Roman"/>
      <w:b/>
      <w:bCs/>
      <w:kern w:val="24"/>
      <w:sz w:val="32"/>
      <w:szCs w:val="32"/>
    </w:rPr>
  </w:style>
  <w:style w:type="paragraph" w:styleId="3">
    <w:name w:val="heading 3"/>
    <w:next w:val="a"/>
    <w:uiPriority w:val="9"/>
    <w:qFormat/>
    <w:rsid w:val="002D53EA"/>
    <w:pPr>
      <w:keepNext/>
      <w:widowControl w:val="0"/>
      <w:topLinePunct/>
      <w:adjustRightInd w:val="0"/>
      <w:snapToGrid w:val="0"/>
      <w:spacing w:beforeLines="125" w:afterLines="125" w:line="360" w:lineRule="auto"/>
      <w:ind w:firstLineChars="200" w:firstLine="510"/>
      <w:jc w:val="both"/>
      <w:outlineLvl w:val="2"/>
    </w:pPr>
    <w:rPr>
      <w:rFonts w:ascii="Times New Roman" w:eastAsia="黑体" w:hAnsi="Times New Roman" w:cs="Times New Roman"/>
      <w:b/>
      <w:bCs/>
      <w:kern w:val="24"/>
      <w:sz w:val="28"/>
      <w:szCs w:val="28"/>
    </w:rPr>
  </w:style>
  <w:style w:type="paragraph" w:styleId="4">
    <w:name w:val="heading 4"/>
    <w:basedOn w:val="a"/>
    <w:next w:val="a"/>
    <w:link w:val="40"/>
    <w:semiHidden/>
    <w:unhideWhenUsed/>
    <w:qFormat/>
    <w:rsid w:val="002D53EA"/>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2D53EA"/>
    <w:rPr>
      <w:rFonts w:ascii="宋体"/>
      <w:sz w:val="18"/>
      <w:szCs w:val="18"/>
    </w:rPr>
  </w:style>
  <w:style w:type="paragraph" w:styleId="a5">
    <w:name w:val="annotation text"/>
    <w:link w:val="a6"/>
    <w:qFormat/>
    <w:rsid w:val="002D53EA"/>
    <w:pPr>
      <w:widowControl w:val="0"/>
      <w:adjustRightInd w:val="0"/>
      <w:snapToGrid w:val="0"/>
      <w:spacing w:line="360" w:lineRule="auto"/>
      <w:ind w:firstLineChars="200" w:firstLine="480"/>
    </w:pPr>
    <w:rPr>
      <w:rFonts w:ascii="宋体" w:eastAsia="宋体" w:hAnsi="宋体" w:cs="Times New Roman"/>
      <w:kern w:val="2"/>
      <w:sz w:val="24"/>
      <w:szCs w:val="24"/>
    </w:rPr>
  </w:style>
  <w:style w:type="paragraph" w:styleId="a7">
    <w:name w:val="Body Text"/>
    <w:basedOn w:val="a"/>
    <w:qFormat/>
    <w:rsid w:val="002D53EA"/>
    <w:pPr>
      <w:spacing w:line="360" w:lineRule="auto"/>
      <w:ind w:firstLine="643"/>
    </w:pPr>
    <w:rPr>
      <w:color w:val="000000" w:themeColor="text1"/>
      <w:kern w:val="21"/>
    </w:rPr>
  </w:style>
  <w:style w:type="paragraph" w:styleId="a8">
    <w:name w:val="Body Text Indent"/>
    <w:basedOn w:val="a"/>
    <w:link w:val="a9"/>
    <w:qFormat/>
    <w:rsid w:val="002D53EA"/>
    <w:pPr>
      <w:widowControl/>
      <w:tabs>
        <w:tab w:val="left" w:pos="377"/>
      </w:tabs>
      <w:spacing w:after="120" w:line="300" w:lineRule="auto"/>
      <w:ind w:leftChars="200" w:left="420" w:firstLine="200"/>
    </w:pPr>
  </w:style>
  <w:style w:type="paragraph" w:styleId="TOC3">
    <w:name w:val="toc 3"/>
    <w:basedOn w:val="a"/>
    <w:next w:val="a"/>
    <w:uiPriority w:val="39"/>
    <w:qFormat/>
    <w:rsid w:val="002D53EA"/>
    <w:pPr>
      <w:ind w:leftChars="400" w:left="840"/>
    </w:pPr>
  </w:style>
  <w:style w:type="paragraph" w:styleId="aa">
    <w:name w:val="Balloon Text"/>
    <w:basedOn w:val="a"/>
    <w:link w:val="ab"/>
    <w:qFormat/>
    <w:rsid w:val="002D53EA"/>
    <w:pPr>
      <w:spacing w:line="240" w:lineRule="auto"/>
    </w:pPr>
    <w:rPr>
      <w:sz w:val="18"/>
      <w:szCs w:val="18"/>
    </w:rPr>
  </w:style>
  <w:style w:type="paragraph" w:styleId="ac">
    <w:name w:val="footer"/>
    <w:link w:val="ad"/>
    <w:uiPriority w:val="99"/>
    <w:qFormat/>
    <w:rsid w:val="002D53EA"/>
    <w:pPr>
      <w:widowControl w:val="0"/>
      <w:tabs>
        <w:tab w:val="center" w:pos="4153"/>
        <w:tab w:val="right" w:pos="8306"/>
      </w:tabs>
      <w:adjustRightInd w:val="0"/>
      <w:snapToGrid w:val="0"/>
      <w:spacing w:line="360" w:lineRule="auto"/>
      <w:ind w:firstLineChars="200" w:firstLine="480"/>
    </w:pPr>
    <w:rPr>
      <w:rFonts w:ascii="Calibri" w:eastAsia="宋体" w:hAnsi="Calibri" w:cs="Times New Roman"/>
      <w:kern w:val="2"/>
      <w:sz w:val="18"/>
      <w:szCs w:val="18"/>
    </w:rPr>
  </w:style>
  <w:style w:type="paragraph" w:styleId="ae">
    <w:name w:val="header"/>
    <w:qFormat/>
    <w:rsid w:val="002D53EA"/>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eastAsia="宋体" w:hAnsi="Calibri" w:cs="Times New Roman"/>
      <w:kern w:val="2"/>
      <w:sz w:val="18"/>
      <w:szCs w:val="18"/>
    </w:rPr>
  </w:style>
  <w:style w:type="paragraph" w:styleId="TOC1">
    <w:name w:val="toc 1"/>
    <w:basedOn w:val="a"/>
    <w:next w:val="a"/>
    <w:uiPriority w:val="39"/>
    <w:qFormat/>
    <w:rsid w:val="002D53EA"/>
  </w:style>
  <w:style w:type="paragraph" w:styleId="TOC2">
    <w:name w:val="toc 2"/>
    <w:basedOn w:val="a"/>
    <w:next w:val="a"/>
    <w:uiPriority w:val="39"/>
    <w:qFormat/>
    <w:rsid w:val="002D53EA"/>
    <w:pPr>
      <w:ind w:leftChars="200" w:left="420"/>
    </w:pPr>
  </w:style>
  <w:style w:type="paragraph" w:styleId="af">
    <w:name w:val="Normal (Web)"/>
    <w:uiPriority w:val="99"/>
    <w:unhideWhenUsed/>
    <w:qFormat/>
    <w:rsid w:val="002D53EA"/>
    <w:pPr>
      <w:widowControl w:val="0"/>
      <w:wordWrap w:val="0"/>
      <w:spacing w:beforeLines="100" w:afterLines="100" w:line="360" w:lineRule="auto"/>
      <w:ind w:firstLineChars="200" w:firstLine="480"/>
    </w:pPr>
    <w:rPr>
      <w:rFonts w:ascii="宋体" w:eastAsia="宋体" w:hAnsi="宋体" w:cs="宋体"/>
      <w:sz w:val="24"/>
      <w:szCs w:val="24"/>
    </w:rPr>
  </w:style>
  <w:style w:type="paragraph" w:styleId="af0">
    <w:name w:val="annotation subject"/>
    <w:basedOn w:val="a5"/>
    <w:next w:val="a5"/>
    <w:link w:val="af1"/>
    <w:qFormat/>
    <w:rsid w:val="002D53EA"/>
    <w:pPr>
      <w:adjustRightInd/>
      <w:snapToGrid/>
      <w:spacing w:line="276" w:lineRule="auto"/>
      <w:ind w:firstLine="562"/>
    </w:pPr>
    <w:rPr>
      <w:rFonts w:ascii="Times New Roman" w:hAnsi="Times New Roman" w:cstheme="minorBidi" w:hint="eastAsia"/>
      <w:b/>
      <w:bCs/>
    </w:rPr>
  </w:style>
  <w:style w:type="table" w:styleId="af2">
    <w:name w:val="Table Grid"/>
    <w:uiPriority w:val="39"/>
    <w:qFormat/>
    <w:rsid w:val="002D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qFormat/>
    <w:rsid w:val="002D53EA"/>
    <w:rPr>
      <w:sz w:val="21"/>
      <w:szCs w:val="21"/>
    </w:rPr>
  </w:style>
  <w:style w:type="character" w:customStyle="1" w:styleId="40">
    <w:name w:val="标题 4 字符"/>
    <w:link w:val="4"/>
    <w:qFormat/>
    <w:rsid w:val="002D53EA"/>
    <w:rPr>
      <w:rFonts w:ascii="Cambria" w:eastAsia="黑体" w:hAnsi="Cambria" w:cs="Times New Roman"/>
      <w:bCs/>
      <w:sz w:val="24"/>
      <w:szCs w:val="28"/>
      <w:lang w:val="en-US" w:eastAsia="zh-CN" w:bidi="ar-SA"/>
    </w:rPr>
  </w:style>
  <w:style w:type="character" w:customStyle="1" w:styleId="a9">
    <w:name w:val="正文文本缩进 字符"/>
    <w:link w:val="a8"/>
    <w:qFormat/>
    <w:rsid w:val="002D53EA"/>
    <w:rPr>
      <w:rFonts w:eastAsia="宋体"/>
      <w:sz w:val="24"/>
      <w:szCs w:val="24"/>
      <w:lang w:val="en-US" w:eastAsia="zh-CN" w:bidi="ar-SA"/>
    </w:rPr>
  </w:style>
  <w:style w:type="paragraph" w:customStyle="1" w:styleId="af4">
    <w:name w:val="英文摘要"/>
    <w:basedOn w:val="a"/>
    <w:qFormat/>
    <w:rsid w:val="002D53EA"/>
  </w:style>
  <w:style w:type="paragraph" w:customStyle="1" w:styleId="af5">
    <w:name w:val="参考文献正文"/>
    <w:basedOn w:val="a"/>
    <w:qFormat/>
    <w:rsid w:val="002D53EA"/>
    <w:pPr>
      <w:ind w:firstLineChars="0" w:firstLine="0"/>
    </w:pPr>
    <w:rPr>
      <w:rFonts w:cs="宋体"/>
    </w:rPr>
  </w:style>
  <w:style w:type="paragraph" w:customStyle="1" w:styleId="af6">
    <w:name w:val="事项名称"/>
    <w:basedOn w:val="a"/>
    <w:next w:val="a"/>
    <w:qFormat/>
    <w:rsid w:val="002D53EA"/>
    <w:rPr>
      <w:b/>
      <w:bCs/>
    </w:rPr>
  </w:style>
  <w:style w:type="paragraph" w:customStyle="1" w:styleId="10">
    <w:name w:val="样式1【标准】"/>
    <w:qFormat/>
    <w:rsid w:val="002D53EA"/>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cs="Times New Roman"/>
      <w:b/>
      <w:kern w:val="24"/>
      <w:sz w:val="36"/>
      <w:szCs w:val="36"/>
    </w:rPr>
  </w:style>
  <w:style w:type="paragraph" w:customStyle="1" w:styleId="af7">
    <w:name w:val="二级标题"/>
    <w:qFormat/>
    <w:rsid w:val="002D53EA"/>
    <w:pPr>
      <w:widowControl w:val="0"/>
      <w:spacing w:beforeLines="300" w:afterLines="150" w:line="360" w:lineRule="auto"/>
      <w:ind w:firstLineChars="200" w:firstLine="643"/>
      <w:jc w:val="both"/>
      <w:outlineLvl w:val="1"/>
    </w:pPr>
    <w:rPr>
      <w:rFonts w:ascii="Times New Roman" w:eastAsia="黑体" w:hAnsi="Times New Roman" w:cs="Times New Roman"/>
      <w:b/>
      <w:bCs/>
      <w:kern w:val="2"/>
      <w:sz w:val="32"/>
      <w:szCs w:val="32"/>
    </w:rPr>
  </w:style>
  <w:style w:type="paragraph" w:customStyle="1" w:styleId="3sunshine">
    <w:name w:val="3 sunshine"/>
    <w:qFormat/>
    <w:rsid w:val="002D53EA"/>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af8">
    <w:name w:val="【事项名称】"/>
    <w:qFormat/>
    <w:rsid w:val="002D53EA"/>
    <w:pPr>
      <w:widowControl w:val="0"/>
      <w:adjustRightInd w:val="0"/>
      <w:snapToGrid w:val="0"/>
      <w:spacing w:line="360" w:lineRule="auto"/>
      <w:ind w:firstLineChars="200" w:firstLine="480"/>
      <w:jc w:val="both"/>
    </w:pPr>
    <w:rPr>
      <w:rFonts w:ascii="黑体" w:eastAsia="黑体" w:hAnsi="黑体" w:cs="Times New Roman"/>
      <w:bCs/>
      <w:kern w:val="2"/>
      <w:sz w:val="24"/>
      <w:szCs w:val="24"/>
    </w:rPr>
  </w:style>
  <w:style w:type="paragraph" w:customStyle="1" w:styleId="af9">
    <w:name w:val="材料 表头"/>
    <w:qFormat/>
    <w:rsid w:val="002D53EA"/>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a">
    <w:name w:val="政策 表头"/>
    <w:qFormat/>
    <w:rsid w:val="002D53EA"/>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b">
    <w:name w:val="材料 文本"/>
    <w:qFormat/>
    <w:rsid w:val="002D53EA"/>
    <w:pPr>
      <w:widowControl w:val="0"/>
      <w:adjustRightInd w:val="0"/>
      <w:snapToGrid w:val="0"/>
      <w:spacing w:line="360" w:lineRule="auto"/>
      <w:jc w:val="center"/>
    </w:pPr>
    <w:rPr>
      <w:rFonts w:ascii="黑体" w:eastAsia="黑体" w:hAnsi="黑体" w:cs="Times New Roman"/>
      <w:kern w:val="2"/>
      <w:sz w:val="18"/>
      <w:szCs w:val="18"/>
    </w:rPr>
  </w:style>
  <w:style w:type="paragraph" w:customStyle="1" w:styleId="311">
    <w:name w:val="3.1.1 增值税一般纳税人申报"/>
    <w:qFormat/>
    <w:rsid w:val="002D53EA"/>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0">
    <w:name w:val="目录3"/>
    <w:unhideWhenUsed/>
    <w:qFormat/>
    <w:rsid w:val="002D53EA"/>
    <w:pPr>
      <w:widowControl w:val="0"/>
      <w:tabs>
        <w:tab w:val="right" w:leader="dot" w:pos="8278"/>
      </w:tabs>
      <w:adjustRightInd w:val="0"/>
      <w:snapToGrid w:val="0"/>
      <w:spacing w:line="360" w:lineRule="auto"/>
      <w:ind w:left="964" w:firstLineChars="200" w:firstLine="200"/>
      <w:jc w:val="both"/>
    </w:pPr>
    <w:rPr>
      <w:rFonts w:ascii="宋体" w:eastAsia="黑体" w:hAnsi="宋体" w:cs="Times New Roman"/>
      <w:kern w:val="2"/>
      <w:sz w:val="24"/>
      <w:szCs w:val="24"/>
    </w:rPr>
  </w:style>
  <w:style w:type="paragraph" w:customStyle="1" w:styleId="afc">
    <w:name w:val="中间 式样"/>
    <w:qFormat/>
    <w:rsid w:val="002D53EA"/>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Default">
    <w:name w:val="Default"/>
    <w:qFormat/>
    <w:rsid w:val="002D53EA"/>
    <w:pPr>
      <w:widowControl w:val="0"/>
      <w:autoSpaceDE w:val="0"/>
      <w:autoSpaceDN w:val="0"/>
      <w:adjustRightInd w:val="0"/>
    </w:pPr>
    <w:rPr>
      <w:rFonts w:ascii="宋体" w:eastAsia="宋体" w:hAnsi="Times New Roman" w:cs="宋体"/>
      <w:color w:val="000000"/>
      <w:sz w:val="24"/>
      <w:szCs w:val="24"/>
    </w:rPr>
  </w:style>
  <w:style w:type="character" w:customStyle="1" w:styleId="afd">
    <w:name w:val="正文部分 字符"/>
    <w:link w:val="afe"/>
    <w:qFormat/>
    <w:rsid w:val="002D53EA"/>
    <w:rPr>
      <w:rFonts w:ascii="宋体" w:eastAsia="宋体" w:hAnsi="宋体" w:cs="Times New Roman"/>
      <w:kern w:val="0"/>
      <w:sz w:val="24"/>
      <w:szCs w:val="24"/>
      <w:lang w:val="en-US" w:eastAsia="zh-CN" w:bidi="ar-SA"/>
    </w:rPr>
  </w:style>
  <w:style w:type="paragraph" w:customStyle="1" w:styleId="afe">
    <w:name w:val="正文部分"/>
    <w:link w:val="afd"/>
    <w:qFormat/>
    <w:rsid w:val="002D53EA"/>
    <w:pPr>
      <w:widowControl w:val="0"/>
      <w:adjustRightInd w:val="0"/>
      <w:snapToGrid w:val="0"/>
      <w:spacing w:line="360" w:lineRule="auto"/>
      <w:ind w:firstLineChars="200" w:firstLine="480"/>
      <w:jc w:val="both"/>
    </w:pPr>
    <w:rPr>
      <w:rFonts w:ascii="宋体" w:eastAsia="宋体" w:hAnsi="宋体" w:cs="Times New Roman"/>
      <w:sz w:val="24"/>
      <w:szCs w:val="24"/>
    </w:rPr>
  </w:style>
  <w:style w:type="paragraph" w:customStyle="1" w:styleId="aff">
    <w:name w:val="正文正文"/>
    <w:qFormat/>
    <w:rsid w:val="002D53EA"/>
    <w:pPr>
      <w:widowControl w:val="0"/>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WPSOffice1">
    <w:name w:val="WPSOffice手动目录 1"/>
    <w:qFormat/>
    <w:rsid w:val="002D53EA"/>
    <w:rPr>
      <w:rFonts w:ascii="Times New Roman" w:eastAsia="宋体" w:hAnsi="Times New Roman" w:cs="Times New Roman"/>
    </w:rPr>
  </w:style>
  <w:style w:type="paragraph" w:customStyle="1" w:styleId="WPSOffice2">
    <w:name w:val="WPSOffice手动目录 2"/>
    <w:qFormat/>
    <w:rsid w:val="002D53EA"/>
    <w:pPr>
      <w:ind w:leftChars="200" w:left="200"/>
    </w:pPr>
    <w:rPr>
      <w:rFonts w:ascii="Times New Roman" w:eastAsia="宋体" w:hAnsi="Times New Roman" w:cs="Times New Roman"/>
    </w:rPr>
  </w:style>
  <w:style w:type="paragraph" w:customStyle="1" w:styleId="WPSOffice3">
    <w:name w:val="WPSOffice手动目录 3"/>
    <w:qFormat/>
    <w:rsid w:val="002D53EA"/>
    <w:pPr>
      <w:ind w:leftChars="400" w:left="400"/>
    </w:pPr>
    <w:rPr>
      <w:rFonts w:ascii="Times New Roman" w:eastAsia="宋体" w:hAnsi="Times New Roman" w:cs="Times New Roman"/>
    </w:rPr>
  </w:style>
  <w:style w:type="paragraph" w:customStyle="1" w:styleId="20">
    <w:name w:val="目录2"/>
    <w:qFormat/>
    <w:rsid w:val="002D53EA"/>
    <w:pPr>
      <w:widowControl w:val="0"/>
      <w:tabs>
        <w:tab w:val="right" w:leader="dot" w:pos="8278"/>
      </w:tabs>
      <w:ind w:firstLine="397"/>
      <w:jc w:val="both"/>
    </w:pPr>
    <w:rPr>
      <w:rFonts w:ascii="Arial" w:eastAsia="黑体" w:hAnsi="Arial" w:cs="Times New Roman"/>
      <w:kern w:val="2"/>
      <w:sz w:val="21"/>
      <w:szCs w:val="22"/>
    </w:rPr>
  </w:style>
  <w:style w:type="character" w:customStyle="1" w:styleId="a4">
    <w:name w:val="文档结构图 字符"/>
    <w:basedOn w:val="a0"/>
    <w:link w:val="a3"/>
    <w:qFormat/>
    <w:rsid w:val="002D53EA"/>
    <w:rPr>
      <w:rFonts w:ascii="宋体" w:hAnsi="Times New Roman" w:cstheme="minorBidi"/>
      <w:kern w:val="2"/>
      <w:sz w:val="18"/>
      <w:szCs w:val="18"/>
    </w:rPr>
  </w:style>
  <w:style w:type="character" w:customStyle="1" w:styleId="ab">
    <w:name w:val="批注框文本 字符"/>
    <w:basedOn w:val="a0"/>
    <w:link w:val="aa"/>
    <w:qFormat/>
    <w:rsid w:val="002D53EA"/>
    <w:rPr>
      <w:rFonts w:ascii="Times New Roman" w:hAnsi="Times New Roman" w:cstheme="minorBidi"/>
      <w:kern w:val="2"/>
      <w:sz w:val="18"/>
      <w:szCs w:val="18"/>
    </w:rPr>
  </w:style>
  <w:style w:type="character" w:customStyle="1" w:styleId="a6">
    <w:name w:val="批注文字 字符"/>
    <w:basedOn w:val="a0"/>
    <w:link w:val="a5"/>
    <w:qFormat/>
    <w:rsid w:val="002D53EA"/>
    <w:rPr>
      <w:rFonts w:ascii="宋体" w:hAnsi="宋体"/>
      <w:kern w:val="2"/>
      <w:sz w:val="24"/>
      <w:szCs w:val="24"/>
    </w:rPr>
  </w:style>
  <w:style w:type="character" w:customStyle="1" w:styleId="af1">
    <w:name w:val="批注主题 字符"/>
    <w:basedOn w:val="a6"/>
    <w:link w:val="af0"/>
    <w:qFormat/>
    <w:rsid w:val="002D53EA"/>
    <w:rPr>
      <w:rFonts w:ascii="宋体" w:hAnsi="宋体"/>
      <w:kern w:val="2"/>
      <w:sz w:val="24"/>
      <w:szCs w:val="24"/>
    </w:rPr>
  </w:style>
  <w:style w:type="paragraph" w:customStyle="1" w:styleId="aff0">
    <w:name w:val="政策 文本"/>
    <w:qFormat/>
    <w:rsid w:val="002D53EA"/>
    <w:pPr>
      <w:widowControl w:val="0"/>
      <w:adjustRightInd w:val="0"/>
      <w:snapToGrid w:val="0"/>
      <w:spacing w:line="312" w:lineRule="auto"/>
      <w:jc w:val="center"/>
    </w:pPr>
    <w:rPr>
      <w:rFonts w:ascii="宋体" w:eastAsia="宋体" w:hAnsi="宋体" w:cs="Times New Roman"/>
      <w:kern w:val="2"/>
      <w:sz w:val="21"/>
      <w:szCs w:val="21"/>
    </w:rPr>
  </w:style>
  <w:style w:type="table" w:customStyle="1" w:styleId="11">
    <w:name w:val="网格型1"/>
    <w:uiPriority w:val="39"/>
    <w:qFormat/>
    <w:rsid w:val="002D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ff1">
    <w:name w:val="这是正文"/>
    <w:basedOn w:val="a"/>
    <w:link w:val="aff2"/>
    <w:qFormat/>
    <w:rsid w:val="004C1AEA"/>
    <w:pPr>
      <w:adjustRightInd w:val="0"/>
      <w:snapToGrid w:val="0"/>
      <w:spacing w:line="360" w:lineRule="auto"/>
      <w:ind w:firstLine="480"/>
    </w:pPr>
    <w:rPr>
      <w:rFonts w:ascii="宋体" w:hAnsi="宋体" w:cs="Times New Roman" w:hint="default"/>
    </w:rPr>
  </w:style>
  <w:style w:type="character" w:customStyle="1" w:styleId="aff2">
    <w:name w:val="这是正文 字符"/>
    <w:link w:val="aff1"/>
    <w:rsid w:val="004C1AEA"/>
    <w:rPr>
      <w:rFonts w:ascii="宋体" w:eastAsia="宋体" w:hAnsi="宋体" w:cs="Times New Roman"/>
      <w:kern w:val="2"/>
      <w:sz w:val="24"/>
      <w:szCs w:val="24"/>
    </w:rPr>
  </w:style>
  <w:style w:type="paragraph" w:styleId="aff3">
    <w:name w:val="List Paragraph"/>
    <w:basedOn w:val="a"/>
    <w:uiPriority w:val="1"/>
    <w:qFormat/>
    <w:rsid w:val="00B332D3"/>
    <w:pPr>
      <w:autoSpaceDE w:val="0"/>
      <w:autoSpaceDN w:val="0"/>
      <w:spacing w:line="240" w:lineRule="auto"/>
      <w:ind w:left="952" w:firstLineChars="0" w:hanging="421"/>
      <w:jc w:val="left"/>
    </w:pPr>
    <w:rPr>
      <w:rFonts w:ascii="宋体" w:hAnsi="宋体" w:cs="宋体" w:hint="default"/>
      <w:kern w:val="0"/>
      <w:sz w:val="22"/>
      <w:szCs w:val="22"/>
      <w:lang w:val="zh-CN" w:bidi="zh-CN"/>
    </w:rPr>
  </w:style>
  <w:style w:type="paragraph" w:customStyle="1" w:styleId="TableParagraph">
    <w:name w:val="Table Paragraph"/>
    <w:basedOn w:val="a"/>
    <w:uiPriority w:val="1"/>
    <w:qFormat/>
    <w:rsid w:val="00553433"/>
    <w:pPr>
      <w:autoSpaceDE w:val="0"/>
      <w:autoSpaceDN w:val="0"/>
      <w:spacing w:line="240" w:lineRule="auto"/>
      <w:ind w:firstLineChars="0" w:firstLine="0"/>
      <w:jc w:val="left"/>
    </w:pPr>
    <w:rPr>
      <w:rFonts w:eastAsia="Times New Roman" w:cs="Times New Roman" w:hint="default"/>
      <w:kern w:val="0"/>
      <w:sz w:val="22"/>
      <w:szCs w:val="22"/>
      <w:lang w:val="zh-CN" w:bidi="zh-CN"/>
    </w:rPr>
  </w:style>
  <w:style w:type="character" w:customStyle="1" w:styleId="ad">
    <w:name w:val="页脚 字符"/>
    <w:basedOn w:val="a0"/>
    <w:link w:val="ac"/>
    <w:uiPriority w:val="99"/>
    <w:rsid w:val="001A1B5B"/>
    <w:rPr>
      <w:rFonts w:ascii="Calibri" w:eastAsia="宋体" w:hAnsi="Calibri" w:cs="Times New Roman"/>
      <w:kern w:val="2"/>
      <w:sz w:val="18"/>
      <w:szCs w:val="18"/>
    </w:rPr>
  </w:style>
  <w:style w:type="paragraph" w:styleId="TOC">
    <w:name w:val="TOC Heading"/>
    <w:basedOn w:val="1"/>
    <w:next w:val="a"/>
    <w:uiPriority w:val="39"/>
    <w:unhideWhenUsed/>
    <w:qFormat/>
    <w:rsid w:val="00C57F77"/>
    <w:pPr>
      <w:keepNext/>
      <w:keepLines/>
      <w:widowControl/>
      <w:topLinePunct w:val="0"/>
      <w:autoSpaceDE/>
      <w:autoSpaceDN/>
      <w:adjustRightInd/>
      <w:snapToGrid/>
      <w:spacing w:beforeLines="0" w:before="240" w:afterLines="0" w:line="259" w:lineRule="auto"/>
      <w:jc w:val="left"/>
      <w:outlineLvl w:val="9"/>
    </w:pPr>
    <w:rPr>
      <w:rFonts w:asciiTheme="majorHAnsi" w:eastAsiaTheme="majorEastAsia" w:hAnsiTheme="majorHAnsi" w:cstheme="majorBidi" w:hint="default"/>
      <w:b w:val="0"/>
      <w:color w:val="2E74B5" w:themeColor="accent1" w:themeShade="BF"/>
      <w:kern w:val="0"/>
      <w:sz w:val="32"/>
      <w:szCs w:val="32"/>
    </w:rPr>
  </w:style>
  <w:style w:type="character" w:styleId="aff4">
    <w:name w:val="Hyperlink"/>
    <w:basedOn w:val="a0"/>
    <w:uiPriority w:val="99"/>
    <w:unhideWhenUsed/>
    <w:rsid w:val="00C57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0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9464A-961F-419E-A898-A7A364B6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2804</Words>
  <Characters>15984</Characters>
  <Application>Microsoft Office Word</Application>
  <DocSecurity>0</DocSecurity>
  <Lines>133</Lines>
  <Paragraphs>37</Paragraphs>
  <ScaleCrop>false</ScaleCrop>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10</cp:revision>
  <dcterms:created xsi:type="dcterms:W3CDTF">2019-08-25T03:47:00Z</dcterms:created>
  <dcterms:modified xsi:type="dcterms:W3CDTF">2019-09-12T05:21:00Z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