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FDFCB">
      <w:pPr>
        <w:jc w:val="center"/>
        <w:rPr>
          <w:rStyle w:val="8"/>
          <w:rFonts w:hint="eastAsia" w:ascii="黑体" w:hAnsi="黑体" w:eastAsia="黑体" w:cs="黑体"/>
          <w:b/>
          <w:bCs/>
          <w:color w:val="auto"/>
          <w:sz w:val="36"/>
          <w:szCs w:val="36"/>
          <w:lang w:eastAsia="zh-CN"/>
        </w:rPr>
      </w:pPr>
      <w:r>
        <w:rPr>
          <w:rStyle w:val="8"/>
          <w:rFonts w:hint="eastAsia" w:ascii="黑体" w:hAnsi="黑体" w:eastAsia="黑体" w:cs="黑体"/>
          <w:b/>
          <w:bCs/>
          <w:color w:val="auto"/>
          <w:sz w:val="36"/>
          <w:szCs w:val="36"/>
          <w:lang w:eastAsia="zh-CN"/>
        </w:rPr>
        <w:t>智能装备产业园</w:t>
      </w:r>
      <w:r>
        <w:rPr>
          <w:rStyle w:val="8"/>
          <w:rFonts w:hint="eastAsia" w:ascii="黑体" w:hAnsi="黑体" w:eastAsia="黑体" w:cs="黑体"/>
          <w:b/>
          <w:bCs/>
          <w:color w:val="auto"/>
          <w:sz w:val="36"/>
          <w:szCs w:val="36"/>
          <w:lang w:val="en-US" w:eastAsia="zh-CN"/>
        </w:rPr>
        <w:t>休闲广场商铺</w:t>
      </w:r>
      <w:r>
        <w:rPr>
          <w:rStyle w:val="8"/>
          <w:rFonts w:hint="eastAsia" w:ascii="黑体" w:hAnsi="黑体" w:eastAsia="黑体" w:cs="黑体"/>
          <w:b/>
          <w:bCs/>
          <w:color w:val="auto"/>
          <w:sz w:val="36"/>
          <w:szCs w:val="36"/>
          <w:lang w:eastAsia="zh-CN"/>
        </w:rPr>
        <w:t>租赁合同</w:t>
      </w:r>
    </w:p>
    <w:p w14:paraId="08131B60">
      <w:pPr>
        <w:jc w:val="left"/>
        <w:rPr>
          <w:rStyle w:val="8"/>
          <w:rFonts w:hint="eastAsia" w:ascii="仿宋" w:hAnsi="仿宋" w:eastAsia="仿宋" w:cs="仿宋"/>
          <w:color w:val="auto"/>
          <w:sz w:val="15"/>
          <w:szCs w:val="15"/>
        </w:rPr>
      </w:pPr>
    </w:p>
    <w:p w14:paraId="17ED31A5">
      <w:pPr>
        <w:pageBreakBefore w:val="0"/>
        <w:kinsoku/>
        <w:wordWrap/>
        <w:overflowPunct/>
        <w:topLinePunct w:val="0"/>
        <w:autoSpaceDE/>
        <w:autoSpaceDN/>
        <w:bidi w:val="0"/>
        <w:adjustRightInd/>
        <w:snapToGrid/>
        <w:spacing w:line="560" w:lineRule="exact"/>
        <w:jc w:val="left"/>
        <w:rPr>
          <w:rStyle w:val="8"/>
          <w:rFonts w:hint="eastAsia" w:ascii="仿宋" w:hAnsi="仿宋" w:eastAsia="仿宋" w:cs="仿宋"/>
          <w:color w:val="auto"/>
          <w:sz w:val="32"/>
          <w:szCs w:val="32"/>
        </w:rPr>
      </w:pPr>
      <w:r>
        <w:rPr>
          <w:rStyle w:val="8"/>
          <w:rFonts w:hint="eastAsia" w:ascii="仿宋" w:hAnsi="仿宋" w:eastAsia="仿宋" w:cs="仿宋"/>
          <w:color w:val="auto"/>
          <w:sz w:val="32"/>
          <w:szCs w:val="32"/>
        </w:rPr>
        <w:t>甲方：</w:t>
      </w:r>
      <w:r>
        <w:rPr>
          <w:rStyle w:val="8"/>
          <w:rFonts w:hint="eastAsia" w:ascii="仿宋" w:hAnsi="仿宋" w:eastAsia="仿宋" w:cs="仿宋"/>
          <w:color w:val="auto"/>
          <w:sz w:val="32"/>
          <w:szCs w:val="32"/>
          <w:lang w:eastAsia="zh-CN"/>
        </w:rPr>
        <w:t>永州市亲水河建设发展有限公司</w:t>
      </w:r>
      <w:r>
        <w:rPr>
          <w:rStyle w:val="8"/>
          <w:rFonts w:hint="eastAsia" w:ascii="仿宋" w:hAnsi="仿宋" w:eastAsia="仿宋" w:cs="仿宋"/>
          <w:color w:val="auto"/>
          <w:sz w:val="32"/>
          <w:szCs w:val="32"/>
        </w:rPr>
        <w:t xml:space="preserve"> （以下简称</w:t>
      </w:r>
      <w:r>
        <w:rPr>
          <w:rStyle w:val="8"/>
          <w:rFonts w:hint="eastAsia" w:ascii="仿宋" w:hAnsi="仿宋" w:eastAsia="仿宋" w:cs="仿宋"/>
          <w:color w:val="auto"/>
          <w:sz w:val="32"/>
          <w:szCs w:val="32"/>
          <w:lang w:eastAsia="zh-CN"/>
        </w:rPr>
        <w:t>亲水河</w:t>
      </w:r>
      <w:r>
        <w:rPr>
          <w:rStyle w:val="8"/>
          <w:rFonts w:hint="eastAsia" w:ascii="仿宋" w:hAnsi="仿宋" w:eastAsia="仿宋" w:cs="仿宋"/>
          <w:color w:val="auto"/>
          <w:sz w:val="32"/>
          <w:szCs w:val="32"/>
          <w:lang w:val="en-US" w:eastAsia="zh-CN"/>
        </w:rPr>
        <w:t>公司</w:t>
      </w:r>
      <w:r>
        <w:rPr>
          <w:rStyle w:val="8"/>
          <w:rFonts w:hint="eastAsia" w:ascii="仿宋" w:hAnsi="仿宋" w:eastAsia="仿宋" w:cs="仿宋"/>
          <w:color w:val="auto"/>
          <w:sz w:val="32"/>
          <w:szCs w:val="32"/>
        </w:rPr>
        <w:t>）</w:t>
      </w:r>
    </w:p>
    <w:p w14:paraId="094BC9D8">
      <w:pPr>
        <w:keepNext w:val="0"/>
        <w:keepLines w:val="0"/>
        <w:pageBreakBefore w:val="0"/>
        <w:widowControl/>
        <w:kinsoku/>
        <w:wordWrap/>
        <w:overflowPunct/>
        <w:topLinePunct w:val="0"/>
        <w:autoSpaceDE/>
        <w:autoSpaceDN/>
        <w:bidi w:val="0"/>
        <w:adjustRightInd/>
        <w:snapToGrid/>
        <w:spacing w:line="180" w:lineRule="exact"/>
        <w:jc w:val="left"/>
        <w:textAlignment w:val="baseline"/>
        <w:rPr>
          <w:rStyle w:val="8"/>
          <w:rFonts w:hint="eastAsia" w:ascii="仿宋" w:hAnsi="仿宋" w:eastAsia="仿宋" w:cs="仿宋"/>
          <w:color w:val="auto"/>
          <w:sz w:val="32"/>
          <w:szCs w:val="32"/>
          <w:lang w:val="en-US" w:eastAsia="zh-CN"/>
        </w:rPr>
      </w:pPr>
    </w:p>
    <w:p w14:paraId="0CEC1B4F">
      <w:pPr>
        <w:pageBreakBefore w:val="0"/>
        <w:kinsoku/>
        <w:wordWrap/>
        <w:overflowPunct/>
        <w:topLinePunct w:val="0"/>
        <w:autoSpaceDE/>
        <w:autoSpaceDN/>
        <w:bidi w:val="0"/>
        <w:adjustRightInd/>
        <w:snapToGrid/>
        <w:spacing w:line="560" w:lineRule="exact"/>
        <w:jc w:val="left"/>
        <w:rPr>
          <w:rStyle w:val="8"/>
          <w:rFonts w:hint="default"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社会统一信用代码：91431100MABYK75594</w:t>
      </w:r>
    </w:p>
    <w:p w14:paraId="16913528">
      <w:pPr>
        <w:pageBreakBefore w:val="0"/>
        <w:kinsoku/>
        <w:wordWrap/>
        <w:overflowPunct/>
        <w:topLinePunct w:val="0"/>
        <w:autoSpaceDE/>
        <w:autoSpaceDN/>
        <w:bidi w:val="0"/>
        <w:adjustRightInd/>
        <w:snapToGrid/>
        <w:spacing w:line="560" w:lineRule="exact"/>
        <w:jc w:val="left"/>
        <w:rPr>
          <w:rStyle w:val="8"/>
          <w:rFonts w:hint="eastAsia" w:ascii="仿宋" w:hAnsi="仿宋" w:eastAsia="仿宋" w:cs="仿宋"/>
          <w:color w:val="auto"/>
          <w:sz w:val="32"/>
          <w:szCs w:val="32"/>
        </w:rPr>
      </w:pPr>
    </w:p>
    <w:p w14:paraId="4DB7510D">
      <w:pPr>
        <w:pageBreakBefore w:val="0"/>
        <w:kinsoku/>
        <w:wordWrap/>
        <w:overflowPunct/>
        <w:topLinePunct w:val="0"/>
        <w:autoSpaceDE/>
        <w:autoSpaceDN/>
        <w:bidi w:val="0"/>
        <w:adjustRightInd/>
        <w:snapToGrid/>
        <w:spacing w:line="560" w:lineRule="exact"/>
        <w:jc w:val="left"/>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rPr>
        <w:t>乙方</w:t>
      </w:r>
      <w:r>
        <w:rPr>
          <w:rStyle w:val="8"/>
          <w:rFonts w:hint="eastAsia" w:ascii="仿宋" w:hAnsi="仿宋" w:eastAsia="仿宋" w:cs="仿宋"/>
          <w:color w:val="auto"/>
          <w:sz w:val="32"/>
          <w:szCs w:val="32"/>
          <w:lang w:eastAsia="zh-CN"/>
        </w:rPr>
        <w:t>（</w:t>
      </w:r>
      <w:r>
        <w:rPr>
          <w:rStyle w:val="8"/>
          <w:rFonts w:hint="eastAsia" w:ascii="仿宋" w:hAnsi="仿宋" w:eastAsia="仿宋" w:cs="仿宋"/>
          <w:color w:val="auto"/>
          <w:sz w:val="32"/>
          <w:szCs w:val="32"/>
          <w:lang w:val="en-US" w:eastAsia="zh-CN"/>
        </w:rPr>
        <w:t>自然人）：</w:t>
      </w:r>
    </w:p>
    <w:p w14:paraId="08C4083D">
      <w:pPr>
        <w:keepNext w:val="0"/>
        <w:keepLines w:val="0"/>
        <w:pageBreakBefore w:val="0"/>
        <w:widowControl/>
        <w:kinsoku/>
        <w:wordWrap/>
        <w:overflowPunct/>
        <w:topLinePunct w:val="0"/>
        <w:autoSpaceDE/>
        <w:autoSpaceDN/>
        <w:bidi w:val="0"/>
        <w:adjustRightInd/>
        <w:snapToGrid/>
        <w:spacing w:line="140" w:lineRule="exact"/>
        <w:jc w:val="left"/>
        <w:textAlignment w:val="baseline"/>
        <w:rPr>
          <w:rStyle w:val="8"/>
          <w:rFonts w:hint="eastAsia" w:ascii="仿宋" w:hAnsi="仿宋" w:eastAsia="仿宋" w:cs="仿宋"/>
          <w:color w:val="auto"/>
          <w:sz w:val="32"/>
          <w:szCs w:val="32"/>
          <w:lang w:val="en-US" w:eastAsia="zh-CN"/>
        </w:rPr>
      </w:pPr>
    </w:p>
    <w:p w14:paraId="02CA31FA">
      <w:pPr>
        <w:pageBreakBefore w:val="0"/>
        <w:kinsoku/>
        <w:wordWrap/>
        <w:overflowPunct/>
        <w:topLinePunct w:val="0"/>
        <w:autoSpaceDE/>
        <w:autoSpaceDN/>
        <w:bidi w:val="0"/>
        <w:adjustRightInd/>
        <w:snapToGrid/>
        <w:spacing w:line="560" w:lineRule="exact"/>
        <w:jc w:val="left"/>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身份证号码：</w:t>
      </w:r>
    </w:p>
    <w:p w14:paraId="5E2FC8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lang w:val="en-US" w:eastAsia="zh-CN"/>
        </w:rPr>
      </w:pPr>
    </w:p>
    <w:p w14:paraId="5BBB40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过甲乙双方充分沟通、讨论研究，根据《中华人民共和国民法典》等现行法律法规的规定，本着平等互利、诚实守信原则，双方友好协商一致，就永州经开区智能装备产业园休闲广场商铺租赁给乙方使用事宜达成一致：</w:t>
      </w:r>
    </w:p>
    <w:p w14:paraId="1DE326C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承租者资格</w:t>
      </w:r>
    </w:p>
    <w:p w14:paraId="5714405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乙方承诺在本合同签订后3日内前往经开区市场监督管理局办理个体工商户注册登记。个体工商户注册登记后，由乙方设立的个体工商户行使本合同项下的权利义务，承担合同责任。个体工商户未登记的，由乙方承担合同责任。</w:t>
      </w:r>
    </w:p>
    <w:p w14:paraId="4010094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乙方应保证该个体工商户登记的经营者与实际经营者保持一致，均为乙方个人，未经甲方同意不得擅自变更。否则甲方有权要求该个体工商户、登记的经营者与实际经营者承担连带的法律责任。乙方设立的个体工商户信息如下：</w:t>
      </w:r>
    </w:p>
    <w:p w14:paraId="24A25AAC">
      <w:pPr>
        <w:pageBreakBefore w:val="0"/>
        <w:kinsoku/>
        <w:wordWrap/>
        <w:overflowPunct/>
        <w:topLinePunct w:val="0"/>
        <w:autoSpaceDE/>
        <w:autoSpaceDN/>
        <w:bidi w:val="0"/>
        <w:adjustRightInd/>
        <w:snapToGrid/>
        <w:spacing w:line="560" w:lineRule="exact"/>
        <w:ind w:firstLine="640" w:firstLineChars="200"/>
        <w:jc w:val="left"/>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个体工商户名称：</w:t>
      </w:r>
    </w:p>
    <w:p w14:paraId="35350BDA">
      <w:pPr>
        <w:keepNext w:val="0"/>
        <w:keepLines w:val="0"/>
        <w:pageBreakBefore w:val="0"/>
        <w:widowControl/>
        <w:kinsoku/>
        <w:wordWrap/>
        <w:overflowPunct/>
        <w:topLinePunct w:val="0"/>
        <w:autoSpaceDE/>
        <w:autoSpaceDN/>
        <w:bidi w:val="0"/>
        <w:adjustRightInd/>
        <w:snapToGrid/>
        <w:spacing w:line="180" w:lineRule="exact"/>
        <w:jc w:val="left"/>
        <w:textAlignment w:val="baseline"/>
        <w:rPr>
          <w:rStyle w:val="8"/>
          <w:rFonts w:hint="eastAsia" w:ascii="仿宋" w:hAnsi="仿宋" w:eastAsia="仿宋" w:cs="仿宋"/>
          <w:color w:val="auto"/>
          <w:sz w:val="32"/>
          <w:szCs w:val="32"/>
          <w:lang w:val="en-US" w:eastAsia="zh-CN"/>
        </w:rPr>
      </w:pPr>
    </w:p>
    <w:p w14:paraId="0A07F10E">
      <w:pPr>
        <w:pageBreakBefore w:val="0"/>
        <w:kinsoku/>
        <w:wordWrap/>
        <w:overflowPunct/>
        <w:topLinePunct w:val="0"/>
        <w:autoSpaceDE/>
        <w:autoSpaceDN/>
        <w:bidi w:val="0"/>
        <w:adjustRightInd/>
        <w:snapToGrid/>
        <w:spacing w:line="560" w:lineRule="exact"/>
        <w:ind w:firstLine="640" w:firstLineChars="200"/>
        <w:jc w:val="left"/>
        <w:rPr>
          <w:rStyle w:val="8"/>
          <w:rFonts w:hint="eastAsia" w:ascii="仿宋" w:hAnsi="仿宋" w:eastAsia="仿宋" w:cs="仿宋"/>
          <w:color w:val="auto"/>
          <w:sz w:val="32"/>
          <w:szCs w:val="32"/>
          <w:lang w:val="en-US" w:eastAsia="zh-CN"/>
        </w:rPr>
      </w:pPr>
    </w:p>
    <w:p w14:paraId="30738B84">
      <w:pPr>
        <w:pageBreakBefore w:val="0"/>
        <w:kinsoku/>
        <w:wordWrap/>
        <w:overflowPunct/>
        <w:topLinePunct w:val="0"/>
        <w:autoSpaceDE/>
        <w:autoSpaceDN/>
        <w:bidi w:val="0"/>
        <w:adjustRightInd/>
        <w:snapToGrid/>
        <w:spacing w:line="560" w:lineRule="exact"/>
        <w:ind w:firstLine="640" w:firstLineChars="200"/>
        <w:jc w:val="left"/>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经营者姓名：</w:t>
      </w:r>
    </w:p>
    <w:p w14:paraId="4A9579C9">
      <w:pPr>
        <w:keepNext w:val="0"/>
        <w:keepLines w:val="0"/>
        <w:pageBreakBefore w:val="0"/>
        <w:widowControl/>
        <w:kinsoku/>
        <w:wordWrap/>
        <w:overflowPunct/>
        <w:topLinePunct w:val="0"/>
        <w:autoSpaceDE/>
        <w:autoSpaceDN/>
        <w:bidi w:val="0"/>
        <w:adjustRightInd/>
        <w:snapToGrid/>
        <w:spacing w:line="180" w:lineRule="exact"/>
        <w:ind w:firstLine="640" w:firstLineChars="200"/>
        <w:jc w:val="left"/>
        <w:textAlignment w:val="baseline"/>
        <w:rPr>
          <w:rStyle w:val="8"/>
          <w:rFonts w:hint="eastAsia" w:ascii="仿宋" w:hAnsi="仿宋" w:eastAsia="仿宋" w:cs="仿宋"/>
          <w:color w:val="auto"/>
          <w:sz w:val="32"/>
          <w:szCs w:val="32"/>
          <w:lang w:val="en-US" w:eastAsia="zh-CN"/>
        </w:rPr>
      </w:pPr>
    </w:p>
    <w:p w14:paraId="49A13B69">
      <w:pPr>
        <w:pageBreakBefore w:val="0"/>
        <w:kinsoku/>
        <w:wordWrap/>
        <w:overflowPunct/>
        <w:topLinePunct w:val="0"/>
        <w:autoSpaceDE/>
        <w:autoSpaceDN/>
        <w:bidi w:val="0"/>
        <w:adjustRightInd/>
        <w:snapToGrid/>
        <w:spacing w:line="560" w:lineRule="exact"/>
        <w:ind w:firstLine="640" w:firstLineChars="200"/>
        <w:jc w:val="left"/>
        <w:rPr>
          <w:rStyle w:val="8"/>
          <w:rFonts w:hint="eastAsia" w:ascii="仿宋" w:hAnsi="仿宋" w:eastAsia="仿宋" w:cs="仿宋"/>
          <w:color w:val="auto"/>
          <w:sz w:val="32"/>
          <w:szCs w:val="32"/>
          <w:lang w:val="en-US" w:eastAsia="zh-CN"/>
        </w:rPr>
      </w:pPr>
    </w:p>
    <w:p w14:paraId="054588E8">
      <w:pPr>
        <w:pageBreakBefore w:val="0"/>
        <w:kinsoku/>
        <w:wordWrap/>
        <w:overflowPunct/>
        <w:topLinePunct w:val="0"/>
        <w:autoSpaceDE/>
        <w:autoSpaceDN/>
        <w:bidi w:val="0"/>
        <w:adjustRightInd/>
        <w:snapToGrid/>
        <w:spacing w:line="560" w:lineRule="exact"/>
        <w:ind w:firstLine="640" w:firstLineChars="200"/>
        <w:jc w:val="left"/>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经营场所：</w:t>
      </w:r>
    </w:p>
    <w:p w14:paraId="7F3FDBB9">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baseline"/>
        <w:rPr>
          <w:rStyle w:val="8"/>
          <w:rFonts w:hint="eastAsia" w:ascii="仿宋" w:hAnsi="仿宋" w:eastAsia="仿宋" w:cs="仿宋"/>
          <w:color w:val="auto"/>
          <w:sz w:val="32"/>
          <w:szCs w:val="32"/>
          <w:lang w:val="en-US" w:eastAsia="zh-CN"/>
        </w:rPr>
      </w:pPr>
    </w:p>
    <w:p w14:paraId="361858C4">
      <w:pPr>
        <w:pageBreakBefore w:val="0"/>
        <w:kinsoku/>
        <w:wordWrap/>
        <w:overflowPunct/>
        <w:topLinePunct w:val="0"/>
        <w:autoSpaceDE/>
        <w:autoSpaceDN/>
        <w:bidi w:val="0"/>
        <w:adjustRightInd/>
        <w:snapToGrid/>
        <w:spacing w:line="560" w:lineRule="exact"/>
        <w:ind w:firstLine="640" w:firstLineChars="200"/>
        <w:jc w:val="left"/>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经营范围：</w:t>
      </w:r>
    </w:p>
    <w:p w14:paraId="7C9461CB">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rPr>
          <w:rFonts w:hint="eastAsia" w:ascii="仿宋" w:hAnsi="仿宋" w:eastAsia="仿宋" w:cstheme="minorBidi"/>
          <w:color w:val="auto"/>
          <w:kern w:val="2"/>
          <w:sz w:val="32"/>
          <w:szCs w:val="32"/>
          <w:lang w:val="en-US" w:eastAsia="zh-CN" w:bidi="ar-SA"/>
        </w:rPr>
      </w:pPr>
      <w:r>
        <w:rPr>
          <w:rStyle w:val="8"/>
          <w:rFonts w:hint="eastAsia" w:ascii="仿宋" w:hAnsi="仿宋" w:eastAsia="仿宋" w:cs="仿宋"/>
          <w:color w:val="auto"/>
          <w:sz w:val="32"/>
          <w:szCs w:val="32"/>
          <w:lang w:val="en-US" w:eastAsia="zh-CN"/>
        </w:rPr>
        <w:t>租赁标的</w:t>
      </w:r>
    </w:p>
    <w:p w14:paraId="07C0E055">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baseline"/>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本合同租赁标的物为休闲广场 号商铺，该商铺</w:t>
      </w:r>
      <w:r>
        <w:rPr>
          <w:rFonts w:hint="eastAsia" w:ascii="仿宋" w:hAnsi="仿宋" w:eastAsia="仿宋" w:cstheme="minorBidi"/>
          <w:color w:val="auto"/>
          <w:kern w:val="2"/>
          <w:sz w:val="32"/>
          <w:szCs w:val="32"/>
          <w:lang w:val="en-US" w:eastAsia="zh-CN" w:bidi="ar-SA"/>
        </w:rPr>
        <w:t>位于潇湘大道与长丰大道交叉路口永州经开区智能装备产业园商务中心前右侧</w:t>
      </w:r>
      <w:r>
        <w:rPr>
          <w:rFonts w:hint="eastAsia" w:ascii="仿宋" w:hAnsi="仿宋" w:eastAsia="仿宋" w:cs="仿宋"/>
          <w:color w:val="auto"/>
          <w:sz w:val="32"/>
          <w:szCs w:val="32"/>
          <w:lang w:val="en-US" w:eastAsia="zh-CN"/>
        </w:rPr>
        <w:t>休闲广场内，分为上下两层，</w:t>
      </w:r>
      <w:r>
        <w:rPr>
          <w:rFonts w:hint="eastAsia" w:ascii="仿宋" w:hAnsi="仿宋" w:eastAsia="仿宋" w:cstheme="minorBidi"/>
          <w:color w:val="auto"/>
          <w:kern w:val="2"/>
          <w:sz w:val="32"/>
          <w:szCs w:val="32"/>
          <w:lang w:val="en-US" w:eastAsia="zh-CN" w:bidi="ar-SA"/>
        </w:rPr>
        <w:t>上覆盖硬质顶棚。商铺</w:t>
      </w:r>
      <w:r>
        <w:rPr>
          <w:rFonts w:hint="eastAsia" w:ascii="仿宋" w:hAnsi="仿宋" w:eastAsia="仿宋" w:cs="仿宋"/>
          <w:color w:val="auto"/>
          <w:sz w:val="32"/>
          <w:szCs w:val="32"/>
          <w:lang w:val="en-US" w:eastAsia="zh-CN"/>
        </w:rPr>
        <w:t>每层面积为  平方米，两层总面积共计  平方米。</w:t>
      </w:r>
      <w:r>
        <w:rPr>
          <w:rFonts w:hint="eastAsia" w:ascii="仿宋" w:hAnsi="仿宋" w:eastAsia="仿宋" w:cstheme="minorBidi"/>
          <w:color w:val="auto"/>
          <w:kern w:val="2"/>
          <w:sz w:val="32"/>
          <w:szCs w:val="32"/>
          <w:lang w:val="en-US" w:eastAsia="zh-CN" w:bidi="ar-SA"/>
        </w:rPr>
        <w:t>铺面前顶棚覆盖区域乙方可免费使用。</w:t>
      </w:r>
      <w:r>
        <w:rPr>
          <w:rFonts w:hint="eastAsia" w:ascii="仿宋" w:hAnsi="仿宋" w:eastAsia="仿宋" w:cs="仿宋"/>
          <w:color w:val="auto"/>
          <w:sz w:val="32"/>
          <w:szCs w:val="32"/>
          <w:lang w:val="en-US" w:eastAsia="zh-CN"/>
        </w:rPr>
        <w:t>具体标的物的位置以甲方出具的图纸为准。乙方租用该标的物主要用于经营</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single"/>
          <w:lang w:val="en-US" w:eastAsia="zh-CN"/>
        </w:rPr>
        <w:t xml:space="preserve">    </w:t>
      </w:r>
    </w:p>
    <w:p w14:paraId="7DB4E6B3">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（二）该商铺为</w:t>
      </w:r>
      <w:r>
        <w:rPr>
          <w:rFonts w:hint="eastAsia" w:ascii="仿宋" w:hAnsi="仿宋" w:eastAsia="仿宋" w:cs="仿宋"/>
          <w:color w:val="auto"/>
          <w:sz w:val="32"/>
          <w:szCs w:val="32"/>
          <w:u w:val="none"/>
          <w:lang w:val="en-US" w:eastAsia="zh-CN"/>
        </w:rPr>
        <w:t>空</w:t>
      </w:r>
      <w:r>
        <w:rPr>
          <w:rFonts w:hint="eastAsia" w:ascii="仿宋" w:hAnsi="仿宋" w:eastAsia="仿宋" w:cs="仿宋"/>
          <w:color w:val="auto"/>
          <w:sz w:val="32"/>
          <w:szCs w:val="32"/>
          <w:lang w:val="en-US" w:eastAsia="zh-CN"/>
        </w:rPr>
        <w:t>铺面，甲方不负责铺内采购及装修装饰，铺内的一切物品采购及装修装饰由乙方自行负责。乙方确需要装修装饰的，应提前告知甲方，并向甲方出具相应的设计图纸。</w:t>
      </w:r>
    </w:p>
    <w:p w14:paraId="6D290CA4">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租赁期限及租金</w:t>
      </w:r>
    </w:p>
    <w:p w14:paraId="43B8F61B">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（一）租赁期限</w:t>
      </w:r>
    </w:p>
    <w:p w14:paraId="34E00EF7">
      <w:pPr>
        <w:numPr>
          <w:ilvl w:val="0"/>
          <w:numId w:val="0"/>
        </w:numPr>
        <w:spacing w:line="600" w:lineRule="exact"/>
        <w:ind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租赁期限为两年，</w:t>
      </w:r>
      <w:r>
        <w:rPr>
          <w:rFonts w:hint="eastAsia" w:ascii="仿宋" w:hAnsi="仿宋" w:eastAsia="仿宋" w:cs="仿宋"/>
          <w:color w:val="auto"/>
          <w:sz w:val="32"/>
          <w:szCs w:val="32"/>
          <w:highlight w:val="none"/>
          <w:lang w:val="en-US" w:eastAsia="zh-CN"/>
        </w:rPr>
        <w:t>自2025年 月 日起至2027年 月</w:t>
      </w:r>
    </w:p>
    <w:p w14:paraId="466878A8">
      <w:pPr>
        <w:numPr>
          <w:ilvl w:val="0"/>
          <w:numId w:val="0"/>
        </w:numPr>
        <w:spacing w:line="6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日止。</w:t>
      </w:r>
      <w:r>
        <w:rPr>
          <w:rFonts w:hint="eastAsia" w:ascii="仿宋" w:hAnsi="仿宋" w:eastAsia="仿宋" w:cs="仿宋"/>
          <w:color w:val="auto"/>
          <w:sz w:val="32"/>
          <w:szCs w:val="32"/>
          <w:lang w:val="en-US" w:eastAsia="zh-CN"/>
        </w:rPr>
        <w:t>租赁期满后，</w:t>
      </w:r>
      <w:r>
        <w:rPr>
          <w:rStyle w:val="8"/>
          <w:rFonts w:hint="eastAsia" w:ascii="仿宋" w:hAnsi="仿宋" w:eastAsia="仿宋" w:cs="仿宋"/>
          <w:color w:val="auto"/>
          <w:sz w:val="32"/>
          <w:szCs w:val="32"/>
          <w:lang w:val="en-US" w:eastAsia="zh-CN"/>
        </w:rPr>
        <w:t xml:space="preserve">甲方可以根据乙方在合同期内实际经营情况决定是否与乙方续签合同。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28"/>
          <w:szCs w:val="28"/>
          <w:lang w:val="en-US" w:eastAsia="zh-CN"/>
        </w:rPr>
        <w:t xml:space="preserve"> </w:t>
      </w:r>
    </w:p>
    <w:p w14:paraId="54245E46">
      <w:pPr>
        <w:pageBreakBefore w:val="0"/>
        <w:numPr>
          <w:ilvl w:val="0"/>
          <w:numId w:val="4"/>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租金及其他费用</w:t>
      </w:r>
    </w:p>
    <w:p w14:paraId="46715D83">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1、租金按年计取，商铺首年租金共计为  元/年（大写：以中标价为准）。</w:t>
      </w:r>
    </w:p>
    <w:p w14:paraId="4B15AADE">
      <w:pPr>
        <w:pStyle w:val="3"/>
        <w:numPr>
          <w:ilvl w:val="0"/>
          <w:numId w:val="0"/>
        </w:numPr>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2、物业管理费3.5元/</w:t>
      </w:r>
      <w:r>
        <w:rPr>
          <w:rFonts w:hint="eastAsia" w:ascii="仿宋" w:hAnsi="仿宋" w:eastAsia="仿宋" w:cs="仿宋"/>
          <w:b w:val="0"/>
          <w:bCs w:val="0"/>
          <w:color w:val="auto"/>
          <w:sz w:val="32"/>
          <w:szCs w:val="32"/>
          <w:lang w:val="en-US" w:eastAsia="zh-CN"/>
        </w:rPr>
        <w:t>㎡/月，</w:t>
      </w:r>
      <w:r>
        <w:rPr>
          <w:rFonts w:hint="eastAsia" w:ascii="仿宋" w:hAnsi="仿宋" w:eastAsia="仿宋" w:cstheme="minorBidi"/>
          <w:color w:val="auto"/>
          <w:kern w:val="2"/>
          <w:sz w:val="32"/>
          <w:szCs w:val="32"/>
          <w:lang w:val="en-US" w:eastAsia="zh-CN" w:bidi="ar-SA"/>
        </w:rPr>
        <w:t>餐饮垃圾处理费60元/月，水、电费按照园区统一标准进行收取，均由乙方承担。具体费用标准及物业管理规定以双方另行签订的物业管理协议加以约定。</w:t>
      </w:r>
    </w:p>
    <w:p w14:paraId="0F740122">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（三）租金支付方式</w:t>
      </w:r>
    </w:p>
    <w:p w14:paraId="487FBBBC">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乙方应在合同签订后3日内通过银行转账的方式向甲方缴纳2025年 月 日至2026年 月 日的租金  元（大写：以中标价为准）。此后每一年的租金，乙方应于上个租赁期满前一个月一次性向甲方支付到位，否则甲方将不再将商铺租给乙方，并有权要求乙方承担违约责任；乙方如不续租，应于租赁期届满前30日告知甲方，与甲方办理交接手续，结清相关费用。</w:t>
      </w:r>
    </w:p>
    <w:p w14:paraId="68C01D95">
      <w:pPr>
        <w:pageBreakBefore w:val="0"/>
        <w:numPr>
          <w:ilvl w:val="0"/>
          <w:numId w:val="0"/>
        </w:numPr>
        <w:kinsoku/>
        <w:wordWrap/>
        <w:overflowPunct/>
        <w:topLinePunct w:val="0"/>
        <w:autoSpaceDE/>
        <w:autoSpaceDN/>
        <w:bidi w:val="0"/>
        <w:adjustRightInd/>
        <w:snapToGrid/>
        <w:spacing w:line="560" w:lineRule="exact"/>
        <w:ind w:leftChars="200"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（四）押金</w:t>
      </w:r>
    </w:p>
    <w:p w14:paraId="44577CD5">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1、乙方应在合同签订后3日内向甲方缴纳 元（大写：以中标价为准）押金，乙方应通过营业执照登记的经营者或个体工商户的账户向甲方支付押金</w:t>
      </w:r>
      <w:bookmarkStart w:id="0" w:name="_GoBack"/>
      <w:bookmarkEnd w:id="0"/>
      <w:r>
        <w:rPr>
          <w:rFonts w:hint="eastAsia" w:ascii="仿宋" w:hAnsi="仿宋" w:eastAsia="仿宋" w:cs="仿宋"/>
          <w:color w:val="auto"/>
          <w:sz w:val="32"/>
          <w:szCs w:val="32"/>
          <w:lang w:val="en-US" w:eastAsia="zh-CN"/>
        </w:rPr>
        <w:t>。乙方未通过上述两方主体的银行账号向甲方支付押金的，视为未缴纳押金。甲方原账户退还押金后产生的一切纠纷，由乙方自行负责。</w:t>
      </w:r>
    </w:p>
    <w:p w14:paraId="224FA50C">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租赁期满或者合同终止、解除后，双方未另行订立租赁协议的，乙方应同甲方一起对房屋内外结构进行检查，在房屋内外结构完好且双方已结清租赁期间产生的各项费用（包括但不限于租金、物业管理费、水电费、垃圾处理费等）后，甲方视情况无息退还乙方所交押金。乙方未在规定时限内搬离标的物的，不予退还所交押金，并有权要求乙方赔偿给甲方造成的损失。乙方搬离甲方铺面时，应对铺面损坏部分进行维修复原，否则甲方有权从押金中扣除该维修复原费。</w:t>
      </w:r>
    </w:p>
    <w:p w14:paraId="41EA352C">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四、甲乙双方权利义务</w:t>
      </w:r>
    </w:p>
    <w:p w14:paraId="0CF13CDF">
      <w:pPr>
        <w:spacing w:line="50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（一）甲方在</w:t>
      </w:r>
      <w:r>
        <w:rPr>
          <w:rFonts w:hint="eastAsia" w:ascii="仿宋" w:hAnsi="仿宋" w:eastAsia="仿宋" w:cs="仿宋"/>
          <w:color w:val="auto"/>
          <w:sz w:val="32"/>
          <w:szCs w:val="32"/>
          <w:lang w:eastAsia="zh-CN"/>
        </w:rPr>
        <w:t>乙方支付押金后</w:t>
      </w:r>
      <w:r>
        <w:rPr>
          <w:rFonts w:hint="eastAsia" w:ascii="仿宋" w:hAnsi="仿宋" w:eastAsia="仿宋" w:cs="仿宋"/>
          <w:color w:val="auto"/>
          <w:sz w:val="32"/>
          <w:szCs w:val="32"/>
        </w:rPr>
        <w:t>将</w:t>
      </w:r>
      <w:r>
        <w:rPr>
          <w:rFonts w:hint="eastAsia" w:ascii="仿宋" w:hAnsi="仿宋" w:eastAsia="仿宋" w:cs="仿宋"/>
          <w:color w:val="auto"/>
          <w:sz w:val="32"/>
          <w:szCs w:val="32"/>
          <w:lang w:val="en-US" w:eastAsia="zh-CN"/>
        </w:rPr>
        <w:t>铺面</w:t>
      </w:r>
      <w:r>
        <w:rPr>
          <w:rFonts w:hint="eastAsia" w:ascii="仿宋" w:hAnsi="仿宋" w:eastAsia="仿宋" w:cs="仿宋"/>
          <w:color w:val="auto"/>
          <w:sz w:val="32"/>
          <w:szCs w:val="32"/>
        </w:rPr>
        <w:t>交付给乙方使用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且甲方不干涉乙方合法经营活动。</w:t>
      </w:r>
    </w:p>
    <w:p w14:paraId="680E8553">
      <w:pPr>
        <w:spacing w:line="50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）乙方</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按照本合同的约定条款，按时支付租金</w:t>
      </w:r>
      <w:r>
        <w:rPr>
          <w:rFonts w:hint="eastAsia" w:ascii="仿宋" w:hAnsi="仿宋" w:eastAsia="仿宋" w:cs="仿宋"/>
          <w:color w:val="auto"/>
          <w:sz w:val="32"/>
          <w:szCs w:val="32"/>
          <w:lang w:val="en-US" w:eastAsia="zh-CN"/>
        </w:rPr>
        <w:t>等费用</w:t>
      </w:r>
      <w:r>
        <w:rPr>
          <w:rFonts w:hint="eastAsia" w:ascii="仿宋" w:hAnsi="仿宋" w:eastAsia="仿宋" w:cs="仿宋"/>
          <w:color w:val="auto"/>
          <w:sz w:val="32"/>
          <w:szCs w:val="32"/>
        </w:rPr>
        <w:t>。 </w:t>
      </w:r>
    </w:p>
    <w:p w14:paraId="1DD639B4">
      <w:pPr>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（三）乙方自主经营，</w:t>
      </w:r>
      <w:r>
        <w:rPr>
          <w:rFonts w:hint="eastAsia" w:ascii="仿宋" w:hAnsi="仿宋" w:eastAsia="仿宋" w:cstheme="minorBidi"/>
          <w:color w:val="auto"/>
          <w:kern w:val="2"/>
          <w:sz w:val="32"/>
          <w:szCs w:val="32"/>
          <w:lang w:val="en-US" w:eastAsia="zh-CN" w:bidi="ar-SA"/>
        </w:rPr>
        <w:t>自负盈亏，乙方</w:t>
      </w:r>
      <w:r>
        <w:rPr>
          <w:rStyle w:val="8"/>
          <w:rFonts w:hint="eastAsia" w:ascii="仿宋" w:hAnsi="仿宋" w:eastAsia="仿宋" w:cs="仿宋"/>
          <w:color w:val="auto"/>
          <w:sz w:val="32"/>
          <w:szCs w:val="32"/>
          <w:lang w:val="en-US" w:eastAsia="zh-CN"/>
        </w:rPr>
        <w:t>不得以亏损或者其他理由要求甲方补偿。</w:t>
      </w:r>
      <w:r>
        <w:rPr>
          <w:rFonts w:hint="eastAsia" w:ascii="仿宋" w:hAnsi="仿宋" w:eastAsia="仿宋" w:cstheme="minorBidi"/>
          <w:color w:val="auto"/>
          <w:kern w:val="2"/>
          <w:sz w:val="32"/>
          <w:szCs w:val="32"/>
          <w:lang w:val="en-US" w:eastAsia="zh-CN" w:bidi="ar-SA"/>
        </w:rPr>
        <w:t>但甲方有权对乙方经营管理进行监督考核，</w:t>
      </w:r>
      <w:r>
        <w:rPr>
          <w:rFonts w:hint="eastAsia" w:ascii="仿宋" w:hAnsi="仿宋" w:eastAsia="仿宋" w:cs="仿宋"/>
          <w:color w:val="auto"/>
          <w:sz w:val="32"/>
          <w:szCs w:val="32"/>
          <w:lang w:val="en-US" w:eastAsia="zh-CN"/>
        </w:rPr>
        <w:t>乙方租用该标的物应严格按照个体工商户营业执照登记的经营范围及休闲广场规划设计进行经营，不得擅自变更标的物的性质和用途。乙方应保证租赁期内商铺的正常存续经营，不允许私自停业以影响园区正常运营。</w:t>
      </w:r>
    </w:p>
    <w:p w14:paraId="3BE6E37D">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（四）乙方应严格按照该标的物设计标准合理规划使用上下两层铺面，建议上层仅供员工住宿使用，不得放置重物。否则，因乙方不当使用铺面导致的安全责任事故由乙方自行负责。</w:t>
      </w:r>
    </w:p>
    <w:p w14:paraId="5D1A3634">
      <w:pPr>
        <w:pStyle w:val="3"/>
        <w:numPr>
          <w:ilvl w:val="0"/>
          <w:numId w:val="0"/>
        </w:numPr>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五）乙方必须严格遵守《永州市城市市容和环境卫生管理条例》，门店卫生和三防设施必须达标，如乙方经相关部门处罚后仍不整改，甲方有权单方面解除合同，追究乙方的违约责任，且押金不退。乙方须确保门店食品安全及消防安全，如发生食品及其他安全责任事故，由乙方自行负责，同时甲方有权单方面解除合同，不予退还所交押金，并有权要求乙方赔偿给甲方造成的损失。</w:t>
      </w:r>
    </w:p>
    <w:p w14:paraId="131C1696">
      <w:pPr>
        <w:pStyle w:val="3"/>
        <w:numPr>
          <w:ilvl w:val="0"/>
          <w:numId w:val="0"/>
        </w:numPr>
        <w:ind w:firstLine="640" w:firstLineChars="200"/>
        <w:jc w:val="both"/>
        <w:rPr>
          <w:rFonts w:hint="default"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（六）甲方向乙方交付铺面后，铺面经营期间内发生的一切责任及纠纷，由乙方自行负责，甲方概不负责。</w:t>
      </w:r>
    </w:p>
    <w:p w14:paraId="21182728">
      <w:pPr>
        <w:pStyle w:val="3"/>
        <w:numPr>
          <w:ilvl w:val="0"/>
          <w:numId w:val="0"/>
        </w:numPr>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五、违约责任</w:t>
      </w:r>
    </w:p>
    <w:p w14:paraId="5FB0A483">
      <w:pPr>
        <w:pStyle w:val="3"/>
        <w:numPr>
          <w:ilvl w:val="0"/>
          <w:numId w:val="0"/>
        </w:numPr>
        <w:ind w:firstLine="640" w:firstLineChars="200"/>
        <w:jc w:val="both"/>
        <w:rPr>
          <w:rFonts w:hint="default"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一）乙方未经甲方同意擅自改变铺面经营性质的，甲方有权要求乙方支付3000元/次的违约金，该违约金从押金中扣除。且乙方应限期进行整改，乙方不及时整改的，甲方有权解除合同，没收押金并追究乙方的违约责任。</w:t>
      </w:r>
    </w:p>
    <w:p w14:paraId="2093E7E6">
      <w:pPr>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乙方无正当事由未经甲方同意，私自停业超过五天的，甲方有权按照500元/次的标准对乙方进行处罚。经甲方通知乙方继续营业，但乙方仍未按要求营业的，甲方有权单方面解除合同，没收乙方所交押金并追究乙方的违约责任。</w:t>
      </w:r>
    </w:p>
    <w:p w14:paraId="2E716738">
      <w:pPr>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三）乙方在规定期内未及时向甲方支付租金及其他费用的，经甲方催告，乙方仍不缴纳的，每逾期一天按未缴纳金额的0.1%计算违约金，逾期超过一个月的，甲方有权单方面解除合同，没收押金并追究乙方的违约责任。</w:t>
      </w:r>
    </w:p>
    <w:p w14:paraId="3FFB1A0D">
      <w:pPr>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（四） 乙方经营期间内发生安全责任事故或其他事故，无法正常经营的，甲方有权单方面解除合同，并要求乙方赔偿由此给甲方及其他第三方的损失。</w:t>
      </w:r>
    </w:p>
    <w:p w14:paraId="591C5F60">
      <w:pPr>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default"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五）因乙方原因导致甲方行使合同解除权的，乙方应在甲方给定的限期内搬离租赁标的物，且不得以任何理由要求甲方回购乙方的货品，乙方逾期未搬离的，甲方有权自行处置或者搬运乙方的货品，甲方处置乙方货品所得价款在扣除乙方拖欠甲方的费用、给甲方造成的损失、合同约定的违约金、及合理的货物处置费用后，剩余货款甲方无息返还给乙方，由此造成乙方损失，由乙方自行承担。</w:t>
      </w:r>
    </w:p>
    <w:p w14:paraId="32E40E7F">
      <w:pPr>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default"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（六）甲、乙双方任何一方违反本合同约定的义务的，违约方应向守约方支付押金等额的违约金，违约金不足以清偿守约方由此受到的损失的，应承担补足责任。</w:t>
      </w:r>
    </w:p>
    <w:p w14:paraId="06B060C3">
      <w:pPr>
        <w:pageBreakBefore w:val="0"/>
        <w:kinsoku/>
        <w:wordWrap/>
        <w:overflowPunct/>
        <w:topLinePunct w:val="0"/>
        <w:autoSpaceDE/>
        <w:autoSpaceDN/>
        <w:bidi w:val="0"/>
        <w:adjustRightInd/>
        <w:snapToGrid/>
        <w:spacing w:line="560" w:lineRule="exact"/>
        <w:ind w:firstLine="640" w:firstLineChars="200"/>
        <w:rPr>
          <w:rStyle w:val="8"/>
          <w:rFonts w:hint="eastAsia" w:ascii="仿宋" w:hAnsi="仿宋" w:eastAsia="仿宋" w:cs="仿宋"/>
          <w:b w:val="0"/>
          <w:bCs w:val="0"/>
          <w:color w:val="auto"/>
          <w:sz w:val="32"/>
          <w:szCs w:val="32"/>
        </w:rPr>
      </w:pPr>
      <w:r>
        <w:rPr>
          <w:rStyle w:val="8"/>
          <w:rFonts w:hint="eastAsia" w:ascii="仿宋" w:hAnsi="仿宋" w:eastAsia="仿宋" w:cs="仿宋"/>
          <w:b w:val="0"/>
          <w:bCs w:val="0"/>
          <w:color w:val="auto"/>
          <w:sz w:val="32"/>
          <w:szCs w:val="32"/>
          <w:lang w:val="en-US" w:eastAsia="zh-CN"/>
        </w:rPr>
        <w:t>六、</w:t>
      </w:r>
      <w:r>
        <w:rPr>
          <w:rStyle w:val="8"/>
          <w:rFonts w:hint="eastAsia" w:ascii="仿宋" w:hAnsi="仿宋" w:eastAsia="仿宋" w:cs="仿宋"/>
          <w:b w:val="0"/>
          <w:bCs w:val="0"/>
          <w:color w:val="auto"/>
          <w:sz w:val="32"/>
          <w:szCs w:val="32"/>
        </w:rPr>
        <w:t>其他事项</w:t>
      </w:r>
    </w:p>
    <w:p w14:paraId="3CCC2104">
      <w:pPr>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default" w:ascii="仿宋" w:hAnsi="仿宋" w:eastAsia="仿宋" w:cs="仿宋"/>
          <w:color w:val="auto"/>
          <w:sz w:val="32"/>
          <w:szCs w:val="32"/>
          <w:lang w:val="en-US"/>
        </w:rPr>
      </w:pPr>
      <w:r>
        <w:rPr>
          <w:rStyle w:val="8"/>
          <w:rFonts w:hint="eastAsia" w:ascii="仿宋" w:hAnsi="仿宋" w:eastAsia="仿宋" w:cs="仿宋"/>
          <w:color w:val="auto"/>
          <w:sz w:val="32"/>
          <w:szCs w:val="32"/>
          <w:lang w:eastAsia="zh-CN"/>
        </w:rPr>
        <w:t>（</w:t>
      </w:r>
      <w:r>
        <w:rPr>
          <w:rStyle w:val="8"/>
          <w:rFonts w:hint="eastAsia" w:ascii="仿宋" w:hAnsi="仿宋" w:eastAsia="仿宋" w:cs="仿宋"/>
          <w:color w:val="auto"/>
          <w:sz w:val="32"/>
          <w:szCs w:val="32"/>
          <w:lang w:val="en-US" w:eastAsia="zh-CN"/>
        </w:rPr>
        <w:t>一）</w:t>
      </w:r>
      <w:r>
        <w:rPr>
          <w:rStyle w:val="8"/>
          <w:rFonts w:hint="eastAsia" w:ascii="仿宋" w:hAnsi="仿宋" w:eastAsia="仿宋" w:cs="仿宋"/>
          <w:color w:val="auto"/>
          <w:sz w:val="32"/>
          <w:szCs w:val="32"/>
        </w:rPr>
        <w:t>本协议经甲乙双方法定代表人(或</w:t>
      </w:r>
      <w:r>
        <w:rPr>
          <w:rStyle w:val="8"/>
          <w:rFonts w:hint="eastAsia" w:ascii="仿宋" w:hAnsi="仿宋" w:eastAsia="仿宋" w:cs="仿宋"/>
          <w:color w:val="auto"/>
          <w:sz w:val="32"/>
          <w:szCs w:val="32"/>
          <w:lang w:val="en-US" w:eastAsia="zh-CN"/>
        </w:rPr>
        <w:t>个体工商户经营者</w:t>
      </w:r>
      <w:r>
        <w:rPr>
          <w:rStyle w:val="8"/>
          <w:rFonts w:hint="eastAsia" w:ascii="仿宋" w:hAnsi="仿宋" w:eastAsia="仿宋" w:cs="仿宋"/>
          <w:color w:val="auto"/>
          <w:sz w:val="32"/>
          <w:szCs w:val="32"/>
        </w:rPr>
        <w:t>)签名</w:t>
      </w:r>
      <w:r>
        <w:rPr>
          <w:rStyle w:val="8"/>
          <w:rFonts w:hint="eastAsia" w:ascii="仿宋" w:hAnsi="仿宋" w:eastAsia="仿宋" w:cs="仿宋"/>
          <w:color w:val="auto"/>
          <w:sz w:val="32"/>
          <w:szCs w:val="32"/>
          <w:lang w:eastAsia="zh-CN"/>
        </w:rPr>
        <w:t>、</w:t>
      </w:r>
      <w:r>
        <w:rPr>
          <w:rStyle w:val="8"/>
          <w:rFonts w:hint="eastAsia" w:ascii="仿宋" w:hAnsi="仿宋" w:eastAsia="仿宋" w:cs="仿宋"/>
          <w:color w:val="auto"/>
          <w:sz w:val="32"/>
          <w:szCs w:val="32"/>
          <w:lang w:val="en-US" w:eastAsia="zh-CN"/>
        </w:rPr>
        <w:t>加盖公章或按捺手印后即生效</w:t>
      </w:r>
    </w:p>
    <w:p w14:paraId="6855C515">
      <w:pPr>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eastAsia" w:ascii="仿宋" w:hAnsi="仿宋" w:eastAsia="仿宋" w:cs="仿宋"/>
          <w:color w:val="auto"/>
          <w:sz w:val="32"/>
          <w:szCs w:val="32"/>
        </w:rPr>
      </w:pPr>
      <w:r>
        <w:rPr>
          <w:rStyle w:val="8"/>
          <w:rFonts w:hint="eastAsia" w:ascii="仿宋" w:hAnsi="仿宋" w:eastAsia="仿宋" w:cs="仿宋"/>
          <w:color w:val="auto"/>
          <w:sz w:val="32"/>
          <w:szCs w:val="32"/>
          <w:lang w:eastAsia="zh-CN"/>
        </w:rPr>
        <w:t>（</w:t>
      </w:r>
      <w:r>
        <w:rPr>
          <w:rStyle w:val="8"/>
          <w:rFonts w:hint="eastAsia" w:ascii="仿宋" w:hAnsi="仿宋" w:eastAsia="仿宋" w:cs="仿宋"/>
          <w:color w:val="auto"/>
          <w:sz w:val="32"/>
          <w:szCs w:val="32"/>
          <w:lang w:val="en-US" w:eastAsia="zh-CN"/>
        </w:rPr>
        <w:t>二）</w:t>
      </w:r>
      <w:r>
        <w:rPr>
          <w:rStyle w:val="8"/>
          <w:rFonts w:hint="eastAsia" w:ascii="仿宋" w:hAnsi="仿宋" w:eastAsia="仿宋" w:cs="仿宋"/>
          <w:color w:val="auto"/>
          <w:sz w:val="32"/>
          <w:szCs w:val="32"/>
        </w:rPr>
        <w:t>本协议正本一式</w:t>
      </w:r>
      <w:r>
        <w:rPr>
          <w:rStyle w:val="8"/>
          <w:rFonts w:hint="eastAsia" w:ascii="仿宋" w:hAnsi="仿宋" w:eastAsia="仿宋" w:cs="仿宋"/>
          <w:color w:val="auto"/>
          <w:sz w:val="32"/>
          <w:szCs w:val="32"/>
          <w:lang w:val="en-US" w:eastAsia="zh-CN"/>
        </w:rPr>
        <w:t>伍</w:t>
      </w:r>
      <w:r>
        <w:rPr>
          <w:rStyle w:val="8"/>
          <w:rFonts w:hint="eastAsia" w:ascii="仿宋" w:hAnsi="仿宋" w:eastAsia="仿宋" w:cs="仿宋"/>
          <w:color w:val="auto"/>
          <w:sz w:val="32"/>
          <w:szCs w:val="32"/>
        </w:rPr>
        <w:t>份，具有同等法律效力，甲</w:t>
      </w:r>
      <w:r>
        <w:rPr>
          <w:rStyle w:val="8"/>
          <w:rFonts w:hint="eastAsia" w:ascii="仿宋" w:hAnsi="仿宋" w:eastAsia="仿宋" w:cs="仿宋"/>
          <w:color w:val="auto"/>
          <w:sz w:val="32"/>
          <w:szCs w:val="32"/>
          <w:lang w:eastAsia="zh-CN"/>
        </w:rPr>
        <w:t>方</w:t>
      </w:r>
      <w:r>
        <w:rPr>
          <w:rStyle w:val="8"/>
          <w:rFonts w:hint="eastAsia" w:ascii="仿宋" w:hAnsi="仿宋" w:eastAsia="仿宋" w:cs="仿宋"/>
          <w:color w:val="auto"/>
          <w:sz w:val="32"/>
          <w:szCs w:val="32"/>
        </w:rPr>
        <w:t>执</w:t>
      </w:r>
      <w:r>
        <w:rPr>
          <w:rStyle w:val="8"/>
          <w:rFonts w:hint="eastAsia" w:ascii="仿宋" w:hAnsi="仿宋" w:eastAsia="仿宋" w:cs="仿宋"/>
          <w:color w:val="auto"/>
          <w:sz w:val="32"/>
          <w:szCs w:val="32"/>
          <w:lang w:val="en-US" w:eastAsia="zh-CN"/>
        </w:rPr>
        <w:t>叁</w:t>
      </w:r>
      <w:r>
        <w:rPr>
          <w:rStyle w:val="8"/>
          <w:rFonts w:hint="eastAsia" w:ascii="仿宋" w:hAnsi="仿宋" w:eastAsia="仿宋" w:cs="仿宋"/>
          <w:color w:val="auto"/>
          <w:sz w:val="32"/>
          <w:szCs w:val="32"/>
        </w:rPr>
        <w:t>份</w:t>
      </w:r>
      <w:r>
        <w:rPr>
          <w:rStyle w:val="8"/>
          <w:rFonts w:hint="eastAsia" w:ascii="仿宋" w:hAnsi="仿宋" w:eastAsia="仿宋" w:cs="仿宋"/>
          <w:color w:val="auto"/>
          <w:sz w:val="32"/>
          <w:szCs w:val="32"/>
          <w:lang w:eastAsia="zh-CN"/>
        </w:rPr>
        <w:t>，</w:t>
      </w:r>
      <w:r>
        <w:rPr>
          <w:rStyle w:val="8"/>
          <w:rFonts w:hint="eastAsia" w:ascii="仿宋" w:hAnsi="仿宋" w:eastAsia="仿宋" w:cs="仿宋"/>
          <w:color w:val="auto"/>
          <w:sz w:val="32"/>
          <w:szCs w:val="32"/>
          <w:lang w:val="en-US" w:eastAsia="zh-CN"/>
        </w:rPr>
        <w:t>乙方执贰份</w:t>
      </w:r>
      <w:r>
        <w:rPr>
          <w:rStyle w:val="8"/>
          <w:rFonts w:hint="eastAsia" w:ascii="仿宋" w:hAnsi="仿宋" w:eastAsia="仿宋" w:cs="仿宋"/>
          <w:color w:val="auto"/>
          <w:sz w:val="32"/>
          <w:szCs w:val="32"/>
        </w:rPr>
        <w:t>。</w:t>
      </w:r>
    </w:p>
    <w:p w14:paraId="634C233D">
      <w:pPr>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（三）本协议未尽事宜，经双方协商一致后，可以签订补充协议，补充协议与本协议具有相同的法律效力。</w:t>
      </w:r>
    </w:p>
    <w:p w14:paraId="264F1D4E">
      <w:pPr>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eastAsia" w:ascii="仿宋" w:hAnsi="仿宋" w:eastAsia="仿宋" w:cs="仿宋"/>
          <w:color w:val="auto"/>
          <w:sz w:val="18"/>
          <w:szCs w:val="18"/>
          <w:lang w:val="en-US" w:eastAsia="zh-CN"/>
        </w:rPr>
      </w:pPr>
      <w:r>
        <w:rPr>
          <w:rStyle w:val="8"/>
          <w:rFonts w:hint="eastAsia" w:ascii="仿宋" w:hAnsi="仿宋" w:eastAsia="仿宋" w:cs="仿宋"/>
          <w:color w:val="auto"/>
          <w:sz w:val="32"/>
          <w:szCs w:val="32"/>
          <w:lang w:val="en-US" w:eastAsia="zh-CN"/>
        </w:rPr>
        <w:t>（四）乙方转账时应备注清楚相关款项，否则，由此造成的不利后果由乙方自行承担。</w:t>
      </w:r>
    </w:p>
    <w:p w14:paraId="036EA4A3">
      <w:pPr>
        <w:pageBreakBefore w:val="0"/>
        <w:kinsoku/>
        <w:wordWrap/>
        <w:overflowPunct/>
        <w:topLinePunct w:val="0"/>
        <w:autoSpaceDE/>
        <w:autoSpaceDN/>
        <w:bidi w:val="0"/>
        <w:adjustRightInd/>
        <w:snapToGrid/>
        <w:spacing w:line="560" w:lineRule="exact"/>
        <w:rPr>
          <w:rStyle w:val="8"/>
          <w:rFonts w:hint="eastAsia" w:ascii="仿宋" w:hAnsi="仿宋" w:eastAsia="仿宋" w:cs="仿宋"/>
          <w:color w:val="auto"/>
          <w:sz w:val="32"/>
          <w:szCs w:val="32"/>
          <w:lang w:val="en-US" w:eastAsia="zh-CN"/>
        </w:rPr>
      </w:pPr>
    </w:p>
    <w:p w14:paraId="20E02986">
      <w:pPr>
        <w:pageBreakBefore w:val="0"/>
        <w:kinsoku/>
        <w:wordWrap/>
        <w:overflowPunct/>
        <w:topLinePunct w:val="0"/>
        <w:autoSpaceDE/>
        <w:autoSpaceDN/>
        <w:bidi w:val="0"/>
        <w:adjustRightInd/>
        <w:snapToGrid/>
        <w:spacing w:line="560" w:lineRule="exact"/>
        <w:rPr>
          <w:rStyle w:val="8"/>
          <w:rFonts w:hint="eastAsia" w:ascii="仿宋" w:hAnsi="仿宋" w:eastAsia="仿宋" w:cs="仿宋"/>
          <w:color w:val="auto"/>
          <w:sz w:val="32"/>
          <w:szCs w:val="32"/>
          <w:lang w:val="en-US" w:eastAsia="zh-CN"/>
        </w:rPr>
      </w:pPr>
    </w:p>
    <w:p w14:paraId="1DCC3FC3">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甲方开户名称：永州市亲水河建设发展有限公司</w:t>
      </w:r>
    </w:p>
    <w:p w14:paraId="17C7DD56">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开户行：中国农村商业银行经开区支行</w:t>
      </w:r>
    </w:p>
    <w:p w14:paraId="78D8A589">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rPr>
      </w:pPr>
      <w:r>
        <w:rPr>
          <w:rStyle w:val="8"/>
          <w:rFonts w:hint="eastAsia" w:ascii="仿宋" w:hAnsi="仿宋" w:eastAsia="仿宋" w:cs="仿宋"/>
          <w:color w:val="auto"/>
          <w:sz w:val="32"/>
          <w:szCs w:val="32"/>
          <w:lang w:val="en-US" w:eastAsia="zh-CN"/>
        </w:rPr>
        <w:t>开户账号：8201 3850 0038 3502 7</w:t>
      </w:r>
    </w:p>
    <w:p w14:paraId="5A522D36">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rPr>
      </w:pPr>
    </w:p>
    <w:p w14:paraId="64A5FEEF">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rPr>
      </w:pPr>
    </w:p>
    <w:p w14:paraId="01165DB3">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rPr>
      </w:pPr>
    </w:p>
    <w:p w14:paraId="081A16BC">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rPr>
      </w:pPr>
    </w:p>
    <w:p w14:paraId="0CC9E484">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rPr>
      </w:pPr>
    </w:p>
    <w:p w14:paraId="27272F82">
      <w:pPr>
        <w:pageBreakBefore w:val="0"/>
        <w:tabs>
          <w:tab w:val="left" w:pos="5173"/>
        </w:tabs>
        <w:kinsoku/>
        <w:wordWrap/>
        <w:overflowPunct/>
        <w:topLinePunct w:val="0"/>
        <w:autoSpaceDE/>
        <w:autoSpaceDN/>
        <w:bidi w:val="0"/>
        <w:adjustRightInd/>
        <w:snapToGrid/>
        <w:spacing w:line="560" w:lineRule="exact"/>
        <w:ind w:firstLine="320" w:firstLineChars="100"/>
        <w:rPr>
          <w:rStyle w:val="8"/>
          <w:rFonts w:hint="default" w:ascii="仿宋" w:hAnsi="仿宋" w:eastAsia="仿宋" w:cs="仿宋"/>
          <w:color w:val="auto"/>
          <w:sz w:val="32"/>
          <w:szCs w:val="32"/>
          <w:lang w:val="en-US" w:eastAsia="zh-CN"/>
        </w:rPr>
      </w:pPr>
      <w:r>
        <w:rPr>
          <w:rStyle w:val="8"/>
          <w:rFonts w:hint="eastAsia" w:ascii="仿宋" w:hAnsi="仿宋" w:eastAsia="仿宋" w:cs="仿宋"/>
          <w:color w:val="auto"/>
          <w:sz w:val="32"/>
          <w:szCs w:val="32"/>
        </w:rPr>
        <w:t>甲方:</w:t>
      </w:r>
      <w:r>
        <w:rPr>
          <w:rStyle w:val="8"/>
          <w:rFonts w:hint="eastAsia" w:ascii="仿宋" w:hAnsi="仿宋" w:eastAsia="仿宋" w:cs="仿宋"/>
          <w:color w:val="auto"/>
          <w:sz w:val="32"/>
          <w:szCs w:val="32"/>
          <w:lang w:eastAsia="zh-CN"/>
        </w:rPr>
        <w:tab/>
      </w:r>
      <w:r>
        <w:rPr>
          <w:rStyle w:val="8"/>
          <w:rFonts w:hint="eastAsia" w:ascii="仿宋" w:hAnsi="仿宋" w:eastAsia="仿宋" w:cs="仿宋"/>
          <w:color w:val="auto"/>
          <w:sz w:val="32"/>
          <w:szCs w:val="32"/>
          <w:lang w:val="en-US" w:eastAsia="zh-CN"/>
        </w:rPr>
        <w:t>乙方:</w:t>
      </w:r>
    </w:p>
    <w:p w14:paraId="2806B3C9">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lang w:val="en-US" w:eastAsia="zh-CN"/>
        </w:rPr>
      </w:pPr>
    </w:p>
    <w:p w14:paraId="6A840E2B">
      <w:pPr>
        <w:pageBreakBefore w:val="0"/>
        <w:tabs>
          <w:tab w:val="left" w:pos="5338"/>
        </w:tabs>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法定代理人或委托人签名：</w:t>
      </w:r>
      <w:r>
        <w:rPr>
          <w:rStyle w:val="8"/>
          <w:rFonts w:hint="eastAsia" w:ascii="仿宋" w:hAnsi="仿宋" w:eastAsia="仿宋" w:cs="仿宋"/>
          <w:color w:val="auto"/>
          <w:sz w:val="32"/>
          <w:szCs w:val="32"/>
          <w:lang w:val="en-US" w:eastAsia="zh-CN"/>
        </w:rPr>
        <w:tab/>
      </w:r>
    </w:p>
    <w:p w14:paraId="585C05C9">
      <w:pPr>
        <w:pageBreakBefore w:val="0"/>
        <w:kinsoku/>
        <w:wordWrap/>
        <w:overflowPunct/>
        <w:topLinePunct w:val="0"/>
        <w:autoSpaceDE/>
        <w:autoSpaceDN/>
        <w:bidi w:val="0"/>
        <w:adjustRightInd/>
        <w:snapToGrid/>
        <w:spacing w:line="560" w:lineRule="exact"/>
        <w:rPr>
          <w:rStyle w:val="8"/>
          <w:rFonts w:hint="default" w:ascii="仿宋" w:hAnsi="仿宋" w:eastAsia="仿宋" w:cs="仿宋"/>
          <w:color w:val="auto"/>
          <w:sz w:val="32"/>
          <w:szCs w:val="32"/>
          <w:lang w:val="en-US" w:eastAsia="zh-CN"/>
        </w:rPr>
      </w:pPr>
    </w:p>
    <w:p w14:paraId="6EAC8AE7">
      <w:pPr>
        <w:pageBreakBefore w:val="0"/>
        <w:tabs>
          <w:tab w:val="left" w:pos="5188"/>
        </w:tabs>
        <w:kinsoku/>
        <w:wordWrap/>
        <w:overflowPunct/>
        <w:topLinePunct w:val="0"/>
        <w:autoSpaceDE/>
        <w:autoSpaceDN/>
        <w:bidi w:val="0"/>
        <w:adjustRightInd/>
        <w:snapToGrid/>
        <w:spacing w:line="560" w:lineRule="exact"/>
        <w:ind w:firstLine="320" w:firstLineChars="100"/>
        <w:rPr>
          <w:rStyle w:val="8"/>
          <w:rFonts w:hint="default"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联系方式：</w:t>
      </w:r>
      <w:r>
        <w:rPr>
          <w:rStyle w:val="8"/>
          <w:rFonts w:hint="eastAsia" w:ascii="仿宋" w:hAnsi="仿宋" w:eastAsia="仿宋" w:cs="仿宋"/>
          <w:color w:val="auto"/>
          <w:sz w:val="32"/>
          <w:szCs w:val="32"/>
          <w:lang w:val="en-US" w:eastAsia="zh-CN"/>
        </w:rPr>
        <w:tab/>
      </w:r>
      <w:r>
        <w:rPr>
          <w:rStyle w:val="8"/>
          <w:rFonts w:hint="eastAsia" w:ascii="仿宋" w:hAnsi="仿宋" w:eastAsia="仿宋" w:cs="仿宋"/>
          <w:color w:val="auto"/>
          <w:sz w:val="32"/>
          <w:szCs w:val="32"/>
          <w:lang w:val="en-US" w:eastAsia="zh-CN"/>
        </w:rPr>
        <w:t>联系方式：</w:t>
      </w:r>
    </w:p>
    <w:p w14:paraId="7F066FB5">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rPr>
      </w:pPr>
      <w:r>
        <w:rPr>
          <w:rStyle w:val="8"/>
          <w:rFonts w:hint="eastAsia" w:ascii="仿宋" w:hAnsi="仿宋" w:eastAsia="仿宋" w:cs="仿宋"/>
          <w:color w:val="auto"/>
          <w:sz w:val="32"/>
          <w:szCs w:val="32"/>
        </w:rPr>
        <w:t xml:space="preserve">    </w:t>
      </w:r>
    </w:p>
    <w:p w14:paraId="7230ECD4">
      <w:pPr>
        <w:pageBreakBefore w:val="0"/>
        <w:kinsoku/>
        <w:wordWrap/>
        <w:overflowPunct/>
        <w:topLinePunct w:val="0"/>
        <w:autoSpaceDE/>
        <w:autoSpaceDN/>
        <w:bidi w:val="0"/>
        <w:adjustRightInd/>
        <w:snapToGrid/>
        <w:spacing w:line="560" w:lineRule="exact"/>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 xml:space="preserve"> </w:t>
      </w:r>
    </w:p>
    <w:p w14:paraId="048E9543">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签订日期：</w:t>
      </w:r>
      <w:r>
        <w:rPr>
          <w:rStyle w:val="8"/>
          <w:rFonts w:hint="eastAsia" w:ascii="仿宋" w:hAnsi="仿宋" w:eastAsia="仿宋" w:cs="仿宋"/>
          <w:color w:val="auto"/>
          <w:sz w:val="32"/>
          <w:szCs w:val="32"/>
        </w:rPr>
        <w:t xml:space="preserve">                     </w:t>
      </w:r>
      <w:r>
        <w:rPr>
          <w:rStyle w:val="8"/>
          <w:rFonts w:hint="eastAsia" w:ascii="仿宋" w:hAnsi="仿宋" w:eastAsia="仿宋" w:cs="仿宋"/>
          <w:color w:val="auto"/>
          <w:sz w:val="32"/>
          <w:szCs w:val="32"/>
          <w:lang w:val="en-US" w:eastAsia="zh-CN"/>
        </w:rPr>
        <w:t>签订日期：</w:t>
      </w:r>
    </w:p>
    <w:p w14:paraId="3F2E28B6">
      <w:pPr>
        <w:pageBreakBefore w:val="0"/>
        <w:kinsoku/>
        <w:wordWrap/>
        <w:overflowPunct/>
        <w:topLinePunct w:val="0"/>
        <w:autoSpaceDE/>
        <w:autoSpaceDN/>
        <w:bidi w:val="0"/>
        <w:adjustRightInd/>
        <w:snapToGrid/>
        <w:spacing w:line="560" w:lineRule="exact"/>
        <w:ind w:firstLine="320" w:firstLineChars="100"/>
        <w:rPr>
          <w:rStyle w:val="8"/>
          <w:rFonts w:hint="eastAsia" w:ascii="仿宋" w:hAnsi="仿宋" w:eastAsia="仿宋" w:cs="仿宋"/>
          <w:color w:val="auto"/>
          <w:sz w:val="32"/>
          <w:szCs w:val="32"/>
          <w:lang w:val="en-US" w:eastAsia="zh-CN"/>
        </w:rPr>
      </w:pPr>
    </w:p>
    <w:p w14:paraId="2521D415">
      <w:pPr>
        <w:pageBreakBefore w:val="0"/>
        <w:kinsoku/>
        <w:wordWrap/>
        <w:overflowPunct/>
        <w:topLinePunct w:val="0"/>
        <w:autoSpaceDE/>
        <w:autoSpaceDN/>
        <w:bidi w:val="0"/>
        <w:adjustRightInd/>
        <w:snapToGrid/>
        <w:spacing w:line="560" w:lineRule="exact"/>
        <w:ind w:firstLine="320" w:firstLineChars="100"/>
        <w:rPr>
          <w:rStyle w:val="8"/>
          <w:rFonts w:hint="default" w:ascii="仿宋" w:hAnsi="仿宋" w:eastAsia="仿宋" w:cs="仿宋"/>
          <w:color w:val="auto"/>
          <w:sz w:val="32"/>
          <w:szCs w:val="32"/>
          <w:lang w:val="en-US" w:eastAsia="zh-CN"/>
        </w:rPr>
      </w:pPr>
      <w:r>
        <w:rPr>
          <w:rStyle w:val="8"/>
          <w:rFonts w:hint="eastAsia" w:ascii="仿宋" w:hAnsi="仿宋" w:eastAsia="仿宋" w:cs="仿宋"/>
          <w:color w:val="auto"/>
          <w:sz w:val="32"/>
          <w:szCs w:val="32"/>
          <w:lang w:val="en-US" w:eastAsia="zh-CN"/>
        </w:rPr>
        <w:t>签订地点：</w:t>
      </w:r>
    </w:p>
    <w:p w14:paraId="7D30E137">
      <w:pPr>
        <w:pageBreakBefore w:val="0"/>
        <w:kinsoku/>
        <w:wordWrap/>
        <w:overflowPunct/>
        <w:topLinePunct w:val="0"/>
        <w:autoSpaceDE/>
        <w:autoSpaceDN/>
        <w:bidi w:val="0"/>
        <w:adjustRightInd/>
        <w:snapToGrid/>
        <w:spacing w:line="560" w:lineRule="exact"/>
        <w:ind w:firstLine="6400" w:firstLineChars="2000"/>
        <w:rPr>
          <w:rStyle w:val="8"/>
          <w:rFonts w:hint="eastAsia" w:ascii="仿宋" w:hAnsi="仿宋" w:eastAsia="仿宋" w:cs="仿宋"/>
          <w:color w:val="auto"/>
          <w:sz w:val="32"/>
          <w:szCs w:val="32"/>
        </w:rPr>
      </w:pPr>
      <w:r>
        <w:rPr>
          <w:rStyle w:val="8"/>
          <w:rFonts w:hint="eastAsia" w:ascii="仿宋" w:hAnsi="仿宋" w:eastAsia="仿宋" w:cs="仿宋"/>
          <w:color w:val="auto"/>
          <w:sz w:val="32"/>
          <w:szCs w:val="32"/>
          <w:lang w:eastAsia="zh-CN"/>
        </w:rPr>
        <w:t>、</w:t>
      </w:r>
      <w:r>
        <w:rPr>
          <w:rStyle w:val="8"/>
          <w:rFonts w:hint="eastAsia" w:ascii="仿宋" w:hAnsi="仿宋" w:eastAsia="仿宋" w:cs="仿宋"/>
          <w:color w:val="auto"/>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0827">
    <w:pPr>
      <w:pStyle w:val="4"/>
      <w:rPr>
        <w:rStyle w:val="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0F786E1">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MsKwNkBAACtAwAADgAAAAAAAAABACAA&#10;AAAeAQAAZHJzL2Uyb0RvYy54bWxQSwUGAAAAAAYABgBZAQAAaQUAAAAA&#10;">
              <v:fill on="f" focussize="0,0"/>
              <v:stroke on="f"/>
              <v:imagedata o:title=""/>
              <o:lock v:ext="edit" aspectratio="f"/>
              <v:textbox inset="0mm,0mm,0mm,0mm" style="mso-fit-shape-to-text:t;">
                <w:txbxContent>
                  <w:p w14:paraId="10F786E1">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v:textbox>
            </v:shape>
          </w:pict>
        </mc:Fallback>
      </mc:AlternateContent>
    </w:r>
    <w:r>
      <w:rPr>
        <w:rStyle w:val="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B7F6E5">
                          <w:pPr>
                            <w:pStyle w:val="4"/>
                            <w:rPr>
                              <w:rStyle w:val="8"/>
                              <w:sz w:val="21"/>
                              <w:szCs w:val="24"/>
                            </w:rPr>
                          </w:pPr>
                        </w:p>
                      </w:txbxContent>
                    </wps:txbx>
                    <wps:bodyPr lIns="0" tIns="0" rIns="0" bIns="0" anchor="t"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aT2QNIAAAAFAQAADwAAAAAAAAABACAAAAAiAAAAZHJzL2Rvd25yZXYueG1sUEsBAhQAFAAA&#10;AAgAh07iQBeJ1fG8AQAAfgMAAA4AAAAAAAAAAQAgAAAAIQEAAGRycy9lMm9Eb2MueG1sUEsFBgAA&#10;AAAGAAYAWQEAAE8FAAAAAA==&#10;">
              <v:fill on="f" focussize="0,0"/>
              <v:stroke on="f"/>
              <v:imagedata o:title=""/>
              <o:lock v:ext="edit" aspectratio="f"/>
              <v:textbox inset="0mm,0mm,0mm,0mm">
                <w:txbxContent>
                  <w:p w14:paraId="69B7F6E5">
                    <w:pPr>
                      <w:pStyle w:val="4"/>
                      <w:rPr>
                        <w:rStyle w:val="8"/>
                        <w:sz w:val="21"/>
                        <w:szCs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9E598"/>
    <w:multiLevelType w:val="singleLevel"/>
    <w:tmpl w:val="9309E598"/>
    <w:lvl w:ilvl="0" w:tentative="0">
      <w:start w:val="2"/>
      <w:numFmt w:val="chineseCounting"/>
      <w:lvlText w:val="（%1)"/>
      <w:lvlJc w:val="left"/>
      <w:pPr>
        <w:tabs>
          <w:tab w:val="left" w:pos="312"/>
        </w:tabs>
      </w:pPr>
      <w:rPr>
        <w:rFonts w:hint="eastAsia"/>
      </w:rPr>
    </w:lvl>
  </w:abstractNum>
  <w:abstractNum w:abstractNumId="1">
    <w:nsid w:val="98A7AEDE"/>
    <w:multiLevelType w:val="singleLevel"/>
    <w:tmpl w:val="98A7AEDE"/>
    <w:lvl w:ilvl="0" w:tentative="0">
      <w:start w:val="1"/>
      <w:numFmt w:val="chineseCounting"/>
      <w:suff w:val="nothing"/>
      <w:lvlText w:val="%1、"/>
      <w:lvlJc w:val="left"/>
      <w:rPr>
        <w:rFonts w:hint="eastAsia"/>
      </w:rPr>
    </w:lvl>
  </w:abstractNum>
  <w:abstractNum w:abstractNumId="2">
    <w:nsid w:val="0FEFAB1C"/>
    <w:multiLevelType w:val="singleLevel"/>
    <w:tmpl w:val="0FEFAB1C"/>
    <w:lvl w:ilvl="0" w:tentative="0">
      <w:start w:val="1"/>
      <w:numFmt w:val="chineseCounting"/>
      <w:suff w:val="nothing"/>
      <w:lvlText w:val="（%1）"/>
      <w:lvlJc w:val="left"/>
      <w:rPr>
        <w:rFonts w:hint="eastAsia"/>
      </w:rPr>
    </w:lvl>
  </w:abstractNum>
  <w:abstractNum w:abstractNumId="3">
    <w:nsid w:val="7D6A6071"/>
    <w:multiLevelType w:val="singleLevel"/>
    <w:tmpl w:val="7D6A6071"/>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160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0ZjYzZGIwNTJjYjQwODhlYzlhZGY3N2Q0MDM1MjEifQ=="/>
  </w:docVars>
  <w:rsids>
    <w:rsidRoot w:val="00987C88"/>
    <w:rsid w:val="00150EAD"/>
    <w:rsid w:val="002F2F19"/>
    <w:rsid w:val="005E6B34"/>
    <w:rsid w:val="0063199A"/>
    <w:rsid w:val="00837B20"/>
    <w:rsid w:val="00987C88"/>
    <w:rsid w:val="00CC0199"/>
    <w:rsid w:val="00E143C9"/>
    <w:rsid w:val="00E82812"/>
    <w:rsid w:val="023A2F45"/>
    <w:rsid w:val="045232DB"/>
    <w:rsid w:val="04893C18"/>
    <w:rsid w:val="04AB6077"/>
    <w:rsid w:val="05D05327"/>
    <w:rsid w:val="06074084"/>
    <w:rsid w:val="07BA3C65"/>
    <w:rsid w:val="08920406"/>
    <w:rsid w:val="08D631A4"/>
    <w:rsid w:val="09BD7D53"/>
    <w:rsid w:val="09F566CE"/>
    <w:rsid w:val="09FB67A9"/>
    <w:rsid w:val="0AB137C9"/>
    <w:rsid w:val="0B652A83"/>
    <w:rsid w:val="0BDA3B14"/>
    <w:rsid w:val="0C7451AE"/>
    <w:rsid w:val="0CA01FC7"/>
    <w:rsid w:val="0D631C25"/>
    <w:rsid w:val="0E0B7919"/>
    <w:rsid w:val="0E4868F2"/>
    <w:rsid w:val="0E842937"/>
    <w:rsid w:val="0F8676D2"/>
    <w:rsid w:val="10064D3A"/>
    <w:rsid w:val="10252740"/>
    <w:rsid w:val="11A73C7B"/>
    <w:rsid w:val="11C42733"/>
    <w:rsid w:val="11FB6763"/>
    <w:rsid w:val="12012081"/>
    <w:rsid w:val="121C330A"/>
    <w:rsid w:val="12787DEE"/>
    <w:rsid w:val="127F1FA1"/>
    <w:rsid w:val="1421497F"/>
    <w:rsid w:val="14333D86"/>
    <w:rsid w:val="15B30AF5"/>
    <w:rsid w:val="15F330A7"/>
    <w:rsid w:val="16813EDB"/>
    <w:rsid w:val="176F3141"/>
    <w:rsid w:val="18027B12"/>
    <w:rsid w:val="180B1DE3"/>
    <w:rsid w:val="18B26B24"/>
    <w:rsid w:val="19393A07"/>
    <w:rsid w:val="19C971E9"/>
    <w:rsid w:val="1A276757"/>
    <w:rsid w:val="1B44703D"/>
    <w:rsid w:val="1BA04615"/>
    <w:rsid w:val="1BE1363C"/>
    <w:rsid w:val="1CE25A8C"/>
    <w:rsid w:val="1D020F05"/>
    <w:rsid w:val="1F07443C"/>
    <w:rsid w:val="1F3925F7"/>
    <w:rsid w:val="1F5A6485"/>
    <w:rsid w:val="1FDE0E64"/>
    <w:rsid w:val="2138638D"/>
    <w:rsid w:val="21442F49"/>
    <w:rsid w:val="22147FE8"/>
    <w:rsid w:val="221916C4"/>
    <w:rsid w:val="22E42C35"/>
    <w:rsid w:val="22E76D6C"/>
    <w:rsid w:val="235C6C70"/>
    <w:rsid w:val="24D7198B"/>
    <w:rsid w:val="24DD4983"/>
    <w:rsid w:val="24F35A82"/>
    <w:rsid w:val="25F018F1"/>
    <w:rsid w:val="25F62C69"/>
    <w:rsid w:val="260859BF"/>
    <w:rsid w:val="26A74EE9"/>
    <w:rsid w:val="2731419F"/>
    <w:rsid w:val="276460F3"/>
    <w:rsid w:val="27C562F7"/>
    <w:rsid w:val="283B022D"/>
    <w:rsid w:val="29634594"/>
    <w:rsid w:val="29A529F3"/>
    <w:rsid w:val="29AE0952"/>
    <w:rsid w:val="2A1E2046"/>
    <w:rsid w:val="2A4335B8"/>
    <w:rsid w:val="2B3C63E4"/>
    <w:rsid w:val="2BB1567F"/>
    <w:rsid w:val="2BF46972"/>
    <w:rsid w:val="2C184FE8"/>
    <w:rsid w:val="2D735B39"/>
    <w:rsid w:val="2DBA2F11"/>
    <w:rsid w:val="2F3F61F6"/>
    <w:rsid w:val="2FBE65BC"/>
    <w:rsid w:val="30F00869"/>
    <w:rsid w:val="31FD5849"/>
    <w:rsid w:val="32AD0E1B"/>
    <w:rsid w:val="32E620B2"/>
    <w:rsid w:val="342825D1"/>
    <w:rsid w:val="35574FF3"/>
    <w:rsid w:val="3578087A"/>
    <w:rsid w:val="36CA1D6C"/>
    <w:rsid w:val="37103BA1"/>
    <w:rsid w:val="37270EEB"/>
    <w:rsid w:val="377440C8"/>
    <w:rsid w:val="38FC778E"/>
    <w:rsid w:val="3A576901"/>
    <w:rsid w:val="3A7D77A0"/>
    <w:rsid w:val="3C0C34F3"/>
    <w:rsid w:val="3C623A2D"/>
    <w:rsid w:val="3DEA4D1F"/>
    <w:rsid w:val="3DF16953"/>
    <w:rsid w:val="401203B9"/>
    <w:rsid w:val="4117275B"/>
    <w:rsid w:val="411E6DDE"/>
    <w:rsid w:val="411F51E6"/>
    <w:rsid w:val="429F32C0"/>
    <w:rsid w:val="42A44BF6"/>
    <w:rsid w:val="430F6263"/>
    <w:rsid w:val="44FA7C3F"/>
    <w:rsid w:val="45192DDE"/>
    <w:rsid w:val="451F76A5"/>
    <w:rsid w:val="457D50AA"/>
    <w:rsid w:val="45A27EE9"/>
    <w:rsid w:val="45E53BAC"/>
    <w:rsid w:val="46D70C18"/>
    <w:rsid w:val="472A28B6"/>
    <w:rsid w:val="479C6D8B"/>
    <w:rsid w:val="480F1C53"/>
    <w:rsid w:val="48594B55"/>
    <w:rsid w:val="48D12D28"/>
    <w:rsid w:val="495A6EFE"/>
    <w:rsid w:val="4A4E6272"/>
    <w:rsid w:val="4A525E27"/>
    <w:rsid w:val="4C39729F"/>
    <w:rsid w:val="4CB1353A"/>
    <w:rsid w:val="4CDA7510"/>
    <w:rsid w:val="4D030CC2"/>
    <w:rsid w:val="4E8A04D4"/>
    <w:rsid w:val="4E8E492E"/>
    <w:rsid w:val="4F041DE6"/>
    <w:rsid w:val="4F786EFC"/>
    <w:rsid w:val="4FE107AA"/>
    <w:rsid w:val="503F29AA"/>
    <w:rsid w:val="506F14E1"/>
    <w:rsid w:val="5076154F"/>
    <w:rsid w:val="50964973"/>
    <w:rsid w:val="51461F6B"/>
    <w:rsid w:val="518A7A17"/>
    <w:rsid w:val="51B66C9C"/>
    <w:rsid w:val="52AA1BC6"/>
    <w:rsid w:val="534E1882"/>
    <w:rsid w:val="548F5C4F"/>
    <w:rsid w:val="54CD67D6"/>
    <w:rsid w:val="5551011E"/>
    <w:rsid w:val="55C116B6"/>
    <w:rsid w:val="5616430D"/>
    <w:rsid w:val="566968F0"/>
    <w:rsid w:val="57B141AA"/>
    <w:rsid w:val="58A02196"/>
    <w:rsid w:val="59B6777F"/>
    <w:rsid w:val="59F93C48"/>
    <w:rsid w:val="5B426A53"/>
    <w:rsid w:val="5C6A0E52"/>
    <w:rsid w:val="5C8363B6"/>
    <w:rsid w:val="5C9C4F01"/>
    <w:rsid w:val="5DF43FAB"/>
    <w:rsid w:val="5F5C50FD"/>
    <w:rsid w:val="609C4A1A"/>
    <w:rsid w:val="60E0370F"/>
    <w:rsid w:val="60E90976"/>
    <w:rsid w:val="61354C06"/>
    <w:rsid w:val="621243C2"/>
    <w:rsid w:val="62160C37"/>
    <w:rsid w:val="63500F65"/>
    <w:rsid w:val="63776FF2"/>
    <w:rsid w:val="646D51D6"/>
    <w:rsid w:val="64CC4EA2"/>
    <w:rsid w:val="65737577"/>
    <w:rsid w:val="66DE2AC5"/>
    <w:rsid w:val="674041E5"/>
    <w:rsid w:val="67A112FA"/>
    <w:rsid w:val="686F6AD7"/>
    <w:rsid w:val="69B63885"/>
    <w:rsid w:val="6A5C0D55"/>
    <w:rsid w:val="6A643F98"/>
    <w:rsid w:val="6A9A6657"/>
    <w:rsid w:val="6AB977DA"/>
    <w:rsid w:val="6B5003F0"/>
    <w:rsid w:val="6BAE3CFD"/>
    <w:rsid w:val="6C264CF2"/>
    <w:rsid w:val="6CAA5976"/>
    <w:rsid w:val="6DBF546E"/>
    <w:rsid w:val="6E136278"/>
    <w:rsid w:val="6E400312"/>
    <w:rsid w:val="6E5D5F51"/>
    <w:rsid w:val="6EE54DF2"/>
    <w:rsid w:val="6EF8009B"/>
    <w:rsid w:val="6F34735B"/>
    <w:rsid w:val="6F3F0FBC"/>
    <w:rsid w:val="6F6F4C02"/>
    <w:rsid w:val="6FE63393"/>
    <w:rsid w:val="6FFB1C4B"/>
    <w:rsid w:val="70225316"/>
    <w:rsid w:val="70580E3F"/>
    <w:rsid w:val="7077098C"/>
    <w:rsid w:val="71716A77"/>
    <w:rsid w:val="71925A85"/>
    <w:rsid w:val="71C466E4"/>
    <w:rsid w:val="72AB7D94"/>
    <w:rsid w:val="72D3780A"/>
    <w:rsid w:val="72F87BA9"/>
    <w:rsid w:val="73644975"/>
    <w:rsid w:val="73BB0B4D"/>
    <w:rsid w:val="73F95484"/>
    <w:rsid w:val="74E57758"/>
    <w:rsid w:val="77E5391C"/>
    <w:rsid w:val="780868BE"/>
    <w:rsid w:val="7B5448E3"/>
    <w:rsid w:val="7B9046E0"/>
    <w:rsid w:val="7B923700"/>
    <w:rsid w:val="7BB65A63"/>
    <w:rsid w:val="7BF10D9E"/>
    <w:rsid w:val="7C376A01"/>
    <w:rsid w:val="7CAC1363"/>
    <w:rsid w:val="7D1A70BA"/>
    <w:rsid w:val="7D5D72BA"/>
    <w:rsid w:val="7DEA1E70"/>
    <w:rsid w:val="7DF06F0E"/>
    <w:rsid w:val="7DFB3E87"/>
    <w:rsid w:val="7E28028F"/>
    <w:rsid w:val="7E707B34"/>
    <w:rsid w:val="7EE768D1"/>
    <w:rsid w:val="7F15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cs="Courier New"/>
      <w:szCs w:val="21"/>
      <w:lang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2753</Words>
  <Characters>2830</Characters>
  <Lines>13</Lines>
  <Paragraphs>3</Paragraphs>
  <TotalTime>2</TotalTime>
  <ScaleCrop>false</ScaleCrop>
  <LinksUpToDate>false</LinksUpToDate>
  <CharactersWithSpaces>2909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2020-11-30T06:26:00Z</dcterms:created>
  <dc:creator>Administrator</dc:creator>
  <cp:lastModifiedBy>榆柳荫后檐</cp:lastModifiedBy>
  <cp:lastPrinted>2024-10-25T02:35:00Z</cp:lastPrinted>
  <dcterms:modified xsi:type="dcterms:W3CDTF">2025-05-12T01:08:51Z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C13184113117497F816E583BEF19EC42_13</vt:lpwstr>
  </property>
  <property fmtid="{D5CDD505-2E9C-101B-9397-08002B2CF9AE}" pid="4" name="KSOTemplateDocerSaveRecord">
    <vt:lpwstr>eyJoZGlkIjoiOWJjNjUxNWE0ZGUzYzY5MTRmNjU1ZTgzNzE5MzNmOGQiLCJ1c2VySWQiOiIxMjAxNTI3NjIyIn0=</vt:lpwstr>
  </property>
</Properties>
</file>