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lang w:eastAsia="zh-CN"/>
        </w:rPr>
        <w:t>表一、</w:t>
      </w:r>
      <w:r>
        <w:rPr>
          <w:rFonts w:hint="eastAsia" w:ascii="黑体" w:hAnsi="黑体" w:eastAsia="黑体"/>
          <w:sz w:val="36"/>
          <w:szCs w:val="36"/>
        </w:rPr>
        <w:t>收入支出决算总表</w:t>
      </w:r>
    </w:p>
    <w:p>
      <w:pPr>
        <w:widowControl/>
        <w:spacing w:line="320" w:lineRule="exact"/>
        <w:ind w:left="1680" w:leftChars="400" w:right="198" w:hanging="840" w:hangingChars="400"/>
        <w:jc w:val="left"/>
        <w:rPr>
          <w:rFonts w:ascii="Times New Roman" w:hAnsi="Times New Roman" w:eastAsia="仿宋_GB2312"/>
          <w:color w:val="000000"/>
          <w:kern w:val="0"/>
        </w:rPr>
      </w:pPr>
      <w:r>
        <w:rPr>
          <w:rFonts w:ascii="仿宋_GB2312" w:hAnsi="仿宋_GB2312"/>
          <w:color w:val="000000"/>
          <w:kern w:val="0"/>
        </w:rPr>
        <w:t>部门：永州市人民政府国有资产监督管理资产委员会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color w:val="000000"/>
          <w:kern w:val="0"/>
        </w:rPr>
        <w:t>公开</w:t>
      </w:r>
      <w:r>
        <w:rPr>
          <w:rFonts w:ascii="Times New Roman" w:hAnsi="Times New Roman" w:eastAsia="仿宋_GB2312"/>
          <w:color w:val="000000"/>
          <w:kern w:val="0"/>
        </w:rPr>
        <w:t>01</w:t>
      </w:r>
      <w:r>
        <w:rPr>
          <w:rFonts w:ascii="仿宋_GB2312" w:hAnsi="仿宋_GB2312"/>
          <w:color w:val="000000"/>
          <w:kern w:val="0"/>
        </w:rPr>
        <w:t>表</w:t>
      </w:r>
      <w:r>
        <w:rPr>
          <w:rFonts w:hint="eastAsia" w:ascii="仿宋_GB2312" w:hAnsi="仿宋_GB2312"/>
          <w:color w:val="000000"/>
          <w:kern w:val="0"/>
          <w:lang w:val="en-US" w:eastAsia="zh-CN"/>
        </w:rPr>
        <w:t xml:space="preserve">                                                                                        </w:t>
      </w:r>
      <w:r>
        <w:rPr>
          <w:rFonts w:ascii="仿宋_GB2312" w:hAnsi="仿宋_GB2312"/>
          <w:color w:val="000000"/>
          <w:kern w:val="0"/>
        </w:rPr>
        <w:t>单位：万元</w:t>
      </w:r>
    </w:p>
    <w:tbl>
      <w:tblPr>
        <w:tblStyle w:val="2"/>
        <w:tblW w:w="13016" w:type="dxa"/>
        <w:jc w:val="center"/>
        <w:tblLayout w:type="fixed"/>
        <w:tblCellMar>
          <w:top w:w="0" w:type="dxa"/>
          <w:left w:w="108" w:type="dxa"/>
          <w:bottom w:w="0" w:type="dxa"/>
          <w:right w:w="108" w:type="dxa"/>
        </w:tblCellMar>
      </w:tblPr>
      <w:tblGrid>
        <w:gridCol w:w="4091"/>
        <w:gridCol w:w="1025"/>
        <w:gridCol w:w="1177"/>
        <w:gridCol w:w="3787"/>
        <w:gridCol w:w="1252"/>
        <w:gridCol w:w="1684"/>
      </w:tblGrid>
      <w:tr>
        <w:tblPrEx>
          <w:tblCellMar>
            <w:top w:w="0" w:type="dxa"/>
            <w:left w:w="108" w:type="dxa"/>
            <w:bottom w:w="0" w:type="dxa"/>
            <w:right w:w="108" w:type="dxa"/>
          </w:tblCellMar>
        </w:tblPrEx>
        <w:trPr>
          <w:trHeight w:val="340" w:hRule="atLeast"/>
          <w:jc w:val="center"/>
        </w:trPr>
        <w:tc>
          <w:tcPr>
            <w:tcW w:w="629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收入</w:t>
            </w:r>
          </w:p>
        </w:tc>
        <w:tc>
          <w:tcPr>
            <w:tcW w:w="672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支出</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项</w:t>
            </w:r>
            <w:r>
              <w:rPr>
                <w:rFonts w:ascii="Times New Roman" w:hAnsi="Times New Roman" w:eastAsia="仿宋_GB2312"/>
                <w:kern w:val="0"/>
              </w:rPr>
              <w:t xml:space="preserve">    </w:t>
            </w:r>
            <w:r>
              <w:rPr>
                <w:rFonts w:ascii="Times New Roman" w:hAnsi="Times New Roman"/>
                <w:kern w:val="0"/>
              </w:rPr>
              <w:t>目</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行次</w:t>
            </w:r>
          </w:p>
        </w:tc>
        <w:tc>
          <w:tcPr>
            <w:tcW w:w="117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决算数</w:t>
            </w:r>
          </w:p>
        </w:tc>
        <w:tc>
          <w:tcPr>
            <w:tcW w:w="3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项</w:t>
            </w:r>
            <w:r>
              <w:rPr>
                <w:rFonts w:ascii="Times New Roman" w:hAnsi="Times New Roman" w:eastAsia="仿宋_GB2312"/>
                <w:kern w:val="0"/>
              </w:rPr>
              <w:t xml:space="preserve">    </w:t>
            </w:r>
            <w:r>
              <w:rPr>
                <w:rFonts w:ascii="Times New Roman" w:hAnsi="Times New Roman"/>
                <w:kern w:val="0"/>
              </w:rPr>
              <w:t>目</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行次</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决算数</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栏</w:t>
            </w:r>
            <w:r>
              <w:rPr>
                <w:rFonts w:ascii="Times New Roman" w:hAnsi="Times New Roman" w:eastAsia="仿宋_GB2312"/>
                <w:kern w:val="0"/>
              </w:rPr>
              <w:t xml:space="preserve">    </w:t>
            </w:r>
            <w:r>
              <w:rPr>
                <w:rFonts w:ascii="Times New Roman" w:hAnsi="Times New Roman"/>
                <w:kern w:val="0"/>
              </w:rPr>
              <w:t>次</w:t>
            </w:r>
          </w:p>
        </w:tc>
        <w:tc>
          <w:tcPr>
            <w:tcW w:w="1025"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117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3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栏</w:t>
            </w:r>
            <w:r>
              <w:rPr>
                <w:rFonts w:ascii="Times New Roman" w:hAnsi="Times New Roman" w:eastAsia="仿宋_GB2312"/>
                <w:kern w:val="0"/>
              </w:rPr>
              <w:t xml:space="preserve">    </w:t>
            </w:r>
            <w:r>
              <w:rPr>
                <w:rFonts w:ascii="Times New Roman" w:hAnsi="Times New Roman"/>
                <w:kern w:val="0"/>
              </w:rPr>
              <w:t>次</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　</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一、一般公共预算财政拨款收入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2587.80</w:t>
            </w:r>
            <w:r>
              <w:rPr>
                <w:rFonts w:ascii="仿宋_GB2312" w:hAnsi="仿宋_GB2312"/>
                <w:kern w:val="0"/>
              </w:rPr>
              <w:t xml:space="preserve">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一、一般公共服务支出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14</w:t>
            </w:r>
          </w:p>
        </w:tc>
        <w:tc>
          <w:tcPr>
            <w:tcW w:w="168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二、政府性基金预算财政拨款收入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二、外交支出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15</w:t>
            </w:r>
          </w:p>
        </w:tc>
        <w:tc>
          <w:tcPr>
            <w:tcW w:w="168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三、上级补助收入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三、国防支出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16</w:t>
            </w:r>
          </w:p>
        </w:tc>
        <w:tc>
          <w:tcPr>
            <w:tcW w:w="168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四、事业收入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四、社会保障和就业支出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17</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p>
        </w:tc>
      </w:tr>
      <w:tr>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五、经营收入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五、卫生健康支出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18</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13.60</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六、附属单位上缴收入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六、资源勘探信息等支出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19</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643.45</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七、其他收入</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7</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七、其他支出</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20</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　</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8</w:t>
            </w:r>
          </w:p>
        </w:tc>
        <w:tc>
          <w:tcPr>
            <w:tcW w:w="117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　</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21</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bCs/>
                <w:kern w:val="0"/>
              </w:rPr>
            </w:pPr>
            <w:r>
              <w:rPr>
                <w:rFonts w:ascii="Times New Roman" w:hAnsi="Times New Roman"/>
                <w:b/>
                <w:bCs/>
                <w:kern w:val="0"/>
              </w:rPr>
              <w:t>本年收入合计</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9</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2587.8　</w:t>
            </w:r>
          </w:p>
        </w:tc>
        <w:tc>
          <w:tcPr>
            <w:tcW w:w="3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b/>
                <w:bCs/>
                <w:kern w:val="0"/>
              </w:rPr>
            </w:pPr>
            <w:r>
              <w:rPr>
                <w:rFonts w:ascii="Times New Roman" w:hAnsi="Times New Roman"/>
                <w:b/>
                <w:bCs/>
                <w:kern w:val="0"/>
              </w:rPr>
              <w:t>本年支出合计</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22</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b/>
                <w:bCs/>
                <w:kern w:val="0"/>
              </w:rPr>
            </w:pPr>
            <w:r>
              <w:rPr>
                <w:rFonts w:ascii="Times New Roman" w:hAnsi="Times New Roman"/>
                <w:kern w:val="0"/>
              </w:rPr>
              <w:t>2587.8</w:t>
            </w: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用事业基金弥补收支差额</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10</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结余分配</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23</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年初结转和结余</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11</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年末结转和结余</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24</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　</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12</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　</w:t>
            </w:r>
          </w:p>
        </w:tc>
        <w:tc>
          <w:tcPr>
            <w:tcW w:w="378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rPr>
              <w:t>　</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25</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09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bCs/>
                <w:kern w:val="0"/>
              </w:rPr>
            </w:pPr>
            <w:r>
              <w:rPr>
                <w:rFonts w:ascii="Times New Roman" w:hAnsi="Times New Roman"/>
                <w:b/>
                <w:bCs/>
                <w:kern w:val="0"/>
              </w:rPr>
              <w:t>总计</w:t>
            </w:r>
          </w:p>
        </w:tc>
        <w:tc>
          <w:tcPr>
            <w:tcW w:w="10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13</w:t>
            </w:r>
          </w:p>
        </w:tc>
        <w:tc>
          <w:tcPr>
            <w:tcW w:w="117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ascii="Times New Roman" w:hAnsi="Times New Roman"/>
                <w:kern w:val="0"/>
              </w:rPr>
              <w:t>2587.8</w:t>
            </w:r>
            <w:r>
              <w:rPr>
                <w:rFonts w:ascii="仿宋_GB2312" w:hAnsi="仿宋_GB2312"/>
                <w:kern w:val="0"/>
              </w:rPr>
              <w:t xml:space="preserve"> </w:t>
            </w:r>
          </w:p>
        </w:tc>
        <w:tc>
          <w:tcPr>
            <w:tcW w:w="3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b/>
                <w:bCs/>
                <w:kern w:val="0"/>
              </w:rPr>
            </w:pPr>
            <w:r>
              <w:rPr>
                <w:rFonts w:ascii="Times New Roman" w:hAnsi="Times New Roman"/>
                <w:b/>
                <w:bCs/>
                <w:kern w:val="0"/>
              </w:rPr>
              <w:t>总计</w:t>
            </w:r>
          </w:p>
        </w:tc>
        <w:tc>
          <w:tcPr>
            <w:tcW w:w="12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26</w:t>
            </w:r>
          </w:p>
        </w:tc>
        <w:tc>
          <w:tcPr>
            <w:tcW w:w="16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b/>
                <w:bCs/>
                <w:kern w:val="0"/>
              </w:rPr>
            </w:pPr>
            <w:r>
              <w:rPr>
                <w:rFonts w:ascii="Times New Roman" w:hAnsi="Times New Roman"/>
                <w:b/>
                <w:bCs/>
                <w:kern w:val="0"/>
              </w:rPr>
              <w:t>2587.8</w:t>
            </w:r>
          </w:p>
        </w:tc>
      </w:tr>
    </w:tbl>
    <w:p>
      <w:pPr>
        <w:widowControl/>
        <w:jc w:val="left"/>
        <w:rPr>
          <w:rFonts w:ascii="Times New Roman" w:hAnsi="Times New Roman" w:eastAsia="仿宋_GB2312"/>
          <w:kern w:val="0"/>
        </w:rPr>
      </w:pPr>
      <w:r>
        <w:rPr>
          <w:rFonts w:ascii="仿宋_GB2312" w:hAnsi="仿宋_GB2312"/>
          <w:kern w:val="0"/>
        </w:rPr>
        <w:t>注：本表反映部门本年度的总收支和年末结转结余情况。</w:t>
      </w:r>
    </w:p>
    <w:p>
      <w:pPr>
        <w:widowControl/>
        <w:jc w:val="left"/>
        <w:rPr>
          <w:rFonts w:ascii="Times New Roman" w:hAnsi="Times New Roman" w:eastAsia="黑体"/>
          <w:bCs/>
          <w:kern w:val="0"/>
          <w:sz w:val="32"/>
          <w:szCs w:val="32"/>
        </w:rPr>
        <w:sectPr>
          <w:pgSz w:w="16838" w:h="11906" w:orient="landscape"/>
          <w:pgMar w:top="1797" w:right="1440" w:bottom="1797" w:left="1440" w:header="851" w:footer="992" w:gutter="0"/>
          <w:cols w:space="720" w:num="1"/>
          <w:docGrid w:type="lines" w:linePitch="312" w:charSpace="0"/>
        </w:sectPr>
      </w:pPr>
    </w:p>
    <w:p>
      <w:pPr>
        <w:widowControl/>
        <w:jc w:val="center"/>
        <w:rPr>
          <w:rFonts w:ascii="Times New Roman" w:hAnsi="Times New Roman" w:eastAsia="方正小标宋_GBK"/>
          <w:color w:val="000000"/>
          <w:kern w:val="0"/>
          <w:sz w:val="36"/>
          <w:szCs w:val="36"/>
        </w:rPr>
      </w:pPr>
      <w:r>
        <w:rPr>
          <w:rFonts w:hint="eastAsia" w:ascii="宋体" w:hAnsi="宋体" w:cs="宋体"/>
          <w:color w:val="000000"/>
          <w:kern w:val="0"/>
          <w:sz w:val="36"/>
          <w:szCs w:val="36"/>
          <w:lang w:eastAsia="zh-CN"/>
        </w:rPr>
        <w:t>表二、</w:t>
      </w:r>
      <w:r>
        <w:rPr>
          <w:rFonts w:hint="eastAsia" w:ascii="宋体" w:hAnsi="宋体" w:cs="宋体"/>
          <w:color w:val="000000"/>
          <w:kern w:val="0"/>
          <w:sz w:val="36"/>
          <w:szCs w:val="36"/>
        </w:rPr>
        <w:t>收入决算表</w:t>
      </w:r>
    </w:p>
    <w:p>
      <w:pPr>
        <w:widowControl/>
        <w:ind w:left="1470" w:leftChars="300" w:hanging="840" w:hangingChars="400"/>
        <w:jc w:val="left"/>
        <w:rPr>
          <w:rFonts w:ascii="Times New Roman" w:hAnsi="Times New Roman" w:eastAsia="仿宋_GB2312"/>
          <w:color w:val="000000"/>
          <w:kern w:val="0"/>
        </w:rPr>
      </w:pPr>
      <w:r>
        <w:rPr>
          <w:rFonts w:ascii="仿宋_GB2312" w:hAnsi="仿宋_GB2312" w:eastAsia="仿宋_GB2312"/>
          <w:color w:val="000000"/>
          <w:kern w:val="0"/>
        </w:rPr>
        <w:t>部门：</w:t>
      </w:r>
      <w:r>
        <w:rPr>
          <w:rFonts w:ascii="Times New Roman" w:hAnsi="Times New Roman" w:eastAsia="仿宋_GB2312"/>
          <w:color w:val="000000"/>
          <w:kern w:val="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02</w:t>
      </w:r>
      <w:r>
        <w:rPr>
          <w:rFonts w:hint="eastAsia" w:ascii="宋体" w:hAnsi="宋体" w:cs="宋体"/>
          <w:color w:val="000000"/>
          <w:kern w:val="0"/>
        </w:rPr>
        <w:t>表</w:t>
      </w:r>
      <w:r>
        <w:rPr>
          <w:rFonts w:hint="eastAsia" w:ascii="宋体" w:hAnsi="宋体" w:cs="宋体"/>
          <w:color w:val="000000"/>
          <w:kern w:val="0"/>
          <w:lang w:val="en-US" w:eastAsia="zh-CN"/>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3388" w:type="dxa"/>
        <w:jc w:val="center"/>
        <w:tblLayout w:type="fixed"/>
        <w:tblCellMar>
          <w:top w:w="0" w:type="dxa"/>
          <w:left w:w="108" w:type="dxa"/>
          <w:bottom w:w="0" w:type="dxa"/>
          <w:right w:w="108" w:type="dxa"/>
        </w:tblCellMar>
      </w:tblPr>
      <w:tblGrid>
        <w:gridCol w:w="1197"/>
        <w:gridCol w:w="2511"/>
        <w:gridCol w:w="1122"/>
        <w:gridCol w:w="1414"/>
        <w:gridCol w:w="1088"/>
        <w:gridCol w:w="1382"/>
        <w:gridCol w:w="1412"/>
        <w:gridCol w:w="1676"/>
        <w:gridCol w:w="1586"/>
      </w:tblGrid>
      <w:tr>
        <w:tblPrEx>
          <w:tblCellMar>
            <w:top w:w="0" w:type="dxa"/>
            <w:left w:w="108" w:type="dxa"/>
            <w:bottom w:w="0" w:type="dxa"/>
            <w:right w:w="108" w:type="dxa"/>
          </w:tblCellMar>
        </w:tblPrEx>
        <w:trPr>
          <w:trHeight w:val="340" w:hRule="atLeast"/>
          <w:jc w:val="center"/>
        </w:trPr>
        <w:tc>
          <w:tcPr>
            <w:tcW w:w="3708" w:type="dxa"/>
            <w:gridSpan w:val="2"/>
            <w:tcBorders>
              <w:top w:val="single" w:color="auto" w:sz="8" w:space="0"/>
              <w:left w:val="single" w:color="auto" w:sz="8" w:space="0"/>
              <w:bottom w:val="single" w:color="auto" w:sz="4" w:space="0"/>
              <w:right w:val="nil"/>
            </w:tcBorders>
            <w:vAlign w:val="center"/>
          </w:tcPr>
          <w:p>
            <w:pPr>
              <w:widowControl/>
              <w:jc w:val="center"/>
              <w:rPr>
                <w:rFonts w:ascii="Times New Roman" w:hAnsi="Times New Roman" w:eastAsia="仿宋_GB2312"/>
                <w:kern w:val="0"/>
              </w:rPr>
            </w:pPr>
            <w:r>
              <w:rPr>
                <w:rFonts w:ascii="Times New Roman" w:hAnsi="Times New Roman" w:eastAsia="仿宋_GB2312"/>
                <w:kern w:val="0"/>
              </w:rPr>
              <w:t xml:space="preserve">项    </w:t>
            </w:r>
            <w:r>
              <w:rPr>
                <w:rFonts w:hint="eastAsia" w:ascii="宋体" w:hAnsi="宋体" w:cs="宋体"/>
                <w:kern w:val="0"/>
              </w:rPr>
              <w:t>目</w:t>
            </w:r>
          </w:p>
        </w:tc>
        <w:tc>
          <w:tcPr>
            <w:tcW w:w="1122"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本年收入合</w:t>
            </w:r>
            <w:r>
              <w:rPr>
                <w:rFonts w:hint="eastAsia" w:ascii="宋体" w:hAnsi="宋体" w:cs="宋体"/>
                <w:kern w:val="0"/>
              </w:rPr>
              <w:t>计</w:t>
            </w:r>
          </w:p>
        </w:tc>
        <w:tc>
          <w:tcPr>
            <w:tcW w:w="1414" w:type="dxa"/>
            <w:vMerge w:val="restart"/>
            <w:tcBorders>
              <w:top w:val="single" w:color="auto" w:sz="8" w:space="0"/>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财政拨款收</w:t>
            </w:r>
            <w:r>
              <w:rPr>
                <w:rFonts w:hint="eastAsia" w:ascii="宋体" w:hAnsi="宋体" w:cs="宋体"/>
                <w:kern w:val="0"/>
              </w:rPr>
              <w:t>入</w:t>
            </w:r>
          </w:p>
        </w:tc>
        <w:tc>
          <w:tcPr>
            <w:tcW w:w="1088" w:type="dxa"/>
            <w:vMerge w:val="restart"/>
            <w:tcBorders>
              <w:top w:val="single" w:color="auto" w:sz="8" w:space="0"/>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上级补助收</w:t>
            </w:r>
            <w:r>
              <w:rPr>
                <w:rFonts w:hint="eastAsia" w:ascii="宋体" w:hAnsi="宋体" w:cs="宋体"/>
                <w:kern w:val="0"/>
              </w:rPr>
              <w:t>入</w:t>
            </w:r>
          </w:p>
        </w:tc>
        <w:tc>
          <w:tcPr>
            <w:tcW w:w="1382" w:type="dxa"/>
            <w:vMerge w:val="restart"/>
            <w:tcBorders>
              <w:top w:val="single" w:color="auto" w:sz="8" w:space="0"/>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事业收</w:t>
            </w:r>
            <w:r>
              <w:rPr>
                <w:rFonts w:hint="eastAsia" w:ascii="宋体" w:hAnsi="宋体" w:cs="宋体"/>
                <w:kern w:val="0"/>
              </w:rPr>
              <w:t>入</w:t>
            </w:r>
          </w:p>
        </w:tc>
        <w:tc>
          <w:tcPr>
            <w:tcW w:w="1412" w:type="dxa"/>
            <w:vMerge w:val="restart"/>
            <w:tcBorders>
              <w:top w:val="single" w:color="auto" w:sz="8" w:space="0"/>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经营收</w:t>
            </w:r>
            <w:r>
              <w:rPr>
                <w:rFonts w:hint="eastAsia" w:ascii="宋体" w:hAnsi="宋体" w:cs="宋体"/>
                <w:kern w:val="0"/>
              </w:rPr>
              <w:t>入</w:t>
            </w:r>
          </w:p>
        </w:tc>
        <w:tc>
          <w:tcPr>
            <w:tcW w:w="1676" w:type="dxa"/>
            <w:vMerge w:val="restart"/>
            <w:tcBorders>
              <w:top w:val="single" w:color="auto" w:sz="8" w:space="0"/>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附属单位上缴收</w:t>
            </w:r>
            <w:r>
              <w:rPr>
                <w:rFonts w:hint="eastAsia" w:ascii="宋体" w:hAnsi="宋体" w:cs="宋体"/>
                <w:kern w:val="0"/>
              </w:rPr>
              <w:t>入</w:t>
            </w:r>
          </w:p>
        </w:tc>
        <w:tc>
          <w:tcPr>
            <w:tcW w:w="1586" w:type="dxa"/>
            <w:vMerge w:val="restart"/>
            <w:tcBorders>
              <w:top w:val="single" w:color="auto" w:sz="8" w:space="0"/>
              <w:left w:val="nil"/>
              <w:bottom w:val="single" w:color="000000" w:sz="4"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其他收</w:t>
            </w:r>
            <w:r>
              <w:rPr>
                <w:rFonts w:hint="eastAsia" w:ascii="宋体" w:hAnsi="宋体" w:cs="宋体"/>
                <w:kern w:val="0"/>
              </w:rPr>
              <w:t>入</w:t>
            </w:r>
          </w:p>
        </w:tc>
      </w:tr>
      <w:tr>
        <w:tblPrEx>
          <w:tblCellMar>
            <w:top w:w="0" w:type="dxa"/>
            <w:left w:w="108" w:type="dxa"/>
            <w:bottom w:w="0" w:type="dxa"/>
            <w:right w:w="108" w:type="dxa"/>
          </w:tblCellMar>
        </w:tblPrEx>
        <w:trPr>
          <w:trHeight w:val="340" w:hRule="atLeast"/>
          <w:jc w:val="center"/>
        </w:trPr>
        <w:tc>
          <w:tcPr>
            <w:tcW w:w="1197" w:type="dxa"/>
            <w:vMerge w:val="restart"/>
            <w:tcBorders>
              <w:top w:val="nil"/>
              <w:left w:val="single" w:color="auto" w:sz="8" w:space="0"/>
              <w:bottom w:val="single" w:color="000000" w:sz="4" w:space="0"/>
              <w:right w:val="nil"/>
            </w:tcBorders>
            <w:vAlign w:val="center"/>
          </w:tcPr>
          <w:p>
            <w:pPr>
              <w:widowControl/>
              <w:jc w:val="center"/>
              <w:rPr>
                <w:rFonts w:ascii="Times New Roman" w:hAnsi="Times New Roman" w:eastAsia="仿宋_GB2312"/>
                <w:kern w:val="0"/>
              </w:rPr>
            </w:pPr>
            <w:r>
              <w:rPr>
                <w:rFonts w:ascii="Times New Roman" w:hAnsi="Times New Roman" w:eastAsia="仿宋_GB2312"/>
                <w:kern w:val="0"/>
              </w:rPr>
              <w:t>功能分类科目编</w:t>
            </w:r>
            <w:r>
              <w:rPr>
                <w:rFonts w:hint="eastAsia" w:ascii="宋体" w:hAnsi="宋体" w:cs="宋体"/>
                <w:kern w:val="0"/>
              </w:rPr>
              <w:t>码</w:t>
            </w:r>
          </w:p>
        </w:tc>
        <w:tc>
          <w:tcPr>
            <w:tcW w:w="2511"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科目名</w:t>
            </w:r>
            <w:r>
              <w:rPr>
                <w:rFonts w:hint="eastAsia" w:ascii="宋体" w:hAnsi="宋体" w:cs="宋体"/>
                <w:kern w:val="0"/>
              </w:rPr>
              <w:t>称</w:t>
            </w:r>
          </w:p>
        </w:tc>
        <w:tc>
          <w:tcPr>
            <w:tcW w:w="112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414"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088"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382"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412"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676"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586" w:type="dxa"/>
            <w:vMerge w:val="continue"/>
            <w:tcBorders>
              <w:top w:val="single" w:color="auto" w:sz="8" w:space="0"/>
              <w:left w:val="nil"/>
              <w:bottom w:val="single" w:color="000000" w:sz="4" w:space="0"/>
              <w:right w:val="single" w:color="auto" w:sz="8" w:space="0"/>
            </w:tcBorders>
            <w:vAlign w:val="center"/>
          </w:tcPr>
          <w:p>
            <w:pPr>
              <w:widowControl/>
              <w:jc w:val="lef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vMerge w:val="continue"/>
            <w:tcBorders>
              <w:top w:val="nil"/>
              <w:left w:val="single" w:color="auto" w:sz="8" w:space="0"/>
              <w:bottom w:val="single" w:color="000000" w:sz="4" w:space="0"/>
              <w:right w:val="nil"/>
            </w:tcBorders>
            <w:vAlign w:val="center"/>
          </w:tcPr>
          <w:p>
            <w:pPr>
              <w:widowControl/>
              <w:jc w:val="left"/>
              <w:rPr>
                <w:rFonts w:ascii="Times New Roman" w:hAnsi="Times New Roman" w:eastAsia="仿宋_GB2312"/>
                <w:kern w:val="0"/>
              </w:rPr>
            </w:pPr>
          </w:p>
        </w:tc>
        <w:tc>
          <w:tcPr>
            <w:tcW w:w="25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12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414"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088"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382"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412"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676" w:type="dxa"/>
            <w:vMerge w:val="continue"/>
            <w:tcBorders>
              <w:top w:val="single" w:color="auto" w:sz="8" w:space="0"/>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586" w:type="dxa"/>
            <w:vMerge w:val="continue"/>
            <w:tcBorders>
              <w:top w:val="single" w:color="auto" w:sz="8" w:space="0"/>
              <w:left w:val="nil"/>
              <w:bottom w:val="single" w:color="000000" w:sz="4" w:space="0"/>
              <w:right w:val="single" w:color="auto" w:sz="8" w:space="0"/>
            </w:tcBorders>
            <w:vAlign w:val="center"/>
          </w:tcPr>
          <w:p>
            <w:pPr>
              <w:widowControl/>
              <w:jc w:val="lef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370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38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4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67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c>
          <w:tcPr>
            <w:tcW w:w="1586"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7</w:t>
            </w:r>
          </w:p>
        </w:tc>
      </w:tr>
      <w:tr>
        <w:tblPrEx>
          <w:tblCellMar>
            <w:top w:w="0" w:type="dxa"/>
            <w:left w:w="108" w:type="dxa"/>
            <w:bottom w:w="0" w:type="dxa"/>
            <w:right w:w="108" w:type="dxa"/>
          </w:tblCellMar>
        </w:tblPrEx>
        <w:trPr>
          <w:trHeight w:val="340" w:hRule="atLeast"/>
          <w:jc w:val="center"/>
        </w:trPr>
        <w:tc>
          <w:tcPr>
            <w:tcW w:w="3708" w:type="dxa"/>
            <w:gridSpan w:val="2"/>
            <w:tcBorders>
              <w:top w:val="nil"/>
              <w:left w:val="single" w:color="auto" w:sz="8" w:space="0"/>
              <w:bottom w:val="single" w:color="auto" w:sz="4" w:space="0"/>
              <w:right w:val="single" w:color="000000" w:sz="4"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2587.8</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2587.8</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208</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5"/>
                <w:szCs w:val="15"/>
              </w:rPr>
              <w:t>社会保障和就业支出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2080505</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机关事业单位基本养老保险缴费支出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30.85</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30.85</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2080599</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其他行政事业单位离退休支出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62.14</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62.14</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2080801</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死亡抚恤</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1.91</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1.91</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2089901</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其他社会保障和就业支出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1828.84</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1828.84</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hint="eastAsia" w:ascii="宋体" w:hAnsi="宋体" w:cs="宋体"/>
                <w:kern w:val="0"/>
                <w:sz w:val="18"/>
                <w:szCs w:val="18"/>
              </w:rPr>
              <w:t>　</w:t>
            </w:r>
            <w:r>
              <w:rPr>
                <w:rFonts w:ascii="Times New Roman" w:hAnsi="Times New Roman"/>
                <w:kern w:val="0"/>
                <w:sz w:val="18"/>
                <w:szCs w:val="18"/>
              </w:rPr>
              <w:t>210</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卫生健康支出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13.6</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13.6</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2101101</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行政单位医疗</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11.71</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11.71</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2101103</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公务员医疗补助</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1.89</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1.89</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hint="eastAsia" w:ascii="宋体" w:hAnsi="宋体" w:cs="宋体"/>
                <w:kern w:val="0"/>
                <w:sz w:val="18"/>
                <w:szCs w:val="18"/>
              </w:rPr>
              <w:t>　</w:t>
            </w:r>
            <w:r>
              <w:rPr>
                <w:rFonts w:ascii="Times New Roman" w:hAnsi="Times New Roman"/>
                <w:kern w:val="0"/>
                <w:sz w:val="18"/>
                <w:szCs w:val="18"/>
              </w:rPr>
              <w:t>215</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资源勘探信息等支出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643.45</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643.45</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21507</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国有资产监管</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622.15</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622.15</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2150701</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行政运行</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rPr>
            </w:pPr>
            <w:r>
              <w:rPr>
                <w:rFonts w:ascii="Times New Roman" w:hAnsi="Times New Roman"/>
                <w:kern w:val="0"/>
              </w:rPr>
              <w:t>560.15</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560.15</w:t>
            </w:r>
          </w:p>
        </w:tc>
        <w:tc>
          <w:tcPr>
            <w:tcW w:w="108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2150799</w:t>
            </w:r>
          </w:p>
        </w:tc>
        <w:tc>
          <w:tcPr>
            <w:tcW w:w="2511" w:type="dxa"/>
            <w:tcBorders>
              <w:top w:val="nil"/>
              <w:left w:val="nil"/>
              <w:bottom w:val="single" w:color="auto" w:sz="4" w:space="0"/>
              <w:right w:val="single" w:color="auto" w:sz="4" w:space="0"/>
            </w:tcBorders>
            <w:noWrap/>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其他国有资产监管支出</w:t>
            </w:r>
          </w:p>
        </w:tc>
        <w:tc>
          <w:tcPr>
            <w:tcW w:w="11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62</w:t>
            </w:r>
          </w:p>
        </w:tc>
        <w:tc>
          <w:tcPr>
            <w:tcW w:w="141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62</w:t>
            </w:r>
          </w:p>
        </w:tc>
        <w:tc>
          <w:tcPr>
            <w:tcW w:w="1088"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38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4"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2159999</w:t>
            </w:r>
          </w:p>
        </w:tc>
        <w:tc>
          <w:tcPr>
            <w:tcW w:w="2511" w:type="dxa"/>
            <w:tcBorders>
              <w:top w:val="nil"/>
              <w:left w:val="nil"/>
              <w:bottom w:val="single" w:color="auto" w:sz="8" w:space="0"/>
              <w:right w:val="single" w:color="auto" w:sz="4" w:space="0"/>
            </w:tcBorders>
            <w:noWrap/>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其他资源勘探信息支出</w:t>
            </w:r>
          </w:p>
        </w:tc>
        <w:tc>
          <w:tcPr>
            <w:tcW w:w="112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21.3</w:t>
            </w:r>
          </w:p>
        </w:tc>
        <w:tc>
          <w:tcPr>
            <w:tcW w:w="1414"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21.3</w:t>
            </w:r>
          </w:p>
        </w:tc>
        <w:tc>
          <w:tcPr>
            <w:tcW w:w="1088"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38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41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76"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586" w:type="dxa"/>
            <w:tcBorders>
              <w:top w:val="nil"/>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jc w:val="left"/>
              <w:rPr>
                <w:rFonts w:ascii="Times New Roman" w:hAnsi="Times New Roman" w:eastAsia="仿宋_GB2312"/>
                <w:kern w:val="0"/>
              </w:rPr>
            </w:pPr>
            <w:r>
              <w:rPr>
                <w:rFonts w:hint="eastAsia" w:ascii="宋体" w:hAnsi="宋体" w:cs="宋体"/>
                <w:kern w:val="0"/>
                <w:sz w:val="18"/>
                <w:szCs w:val="18"/>
              </w:rPr>
              <w:t>　</w:t>
            </w:r>
            <w:r>
              <w:rPr>
                <w:rFonts w:ascii="Times New Roman" w:hAnsi="Times New Roman"/>
                <w:kern w:val="0"/>
                <w:sz w:val="18"/>
                <w:szCs w:val="18"/>
              </w:rPr>
              <w:t>229</w:t>
            </w:r>
          </w:p>
        </w:tc>
        <w:tc>
          <w:tcPr>
            <w:tcW w:w="2511" w:type="dxa"/>
            <w:tcBorders>
              <w:top w:val="nil"/>
              <w:left w:val="nil"/>
              <w:bottom w:val="single" w:color="auto" w:sz="8" w:space="0"/>
              <w:right w:val="single" w:color="auto" w:sz="4" w:space="0"/>
            </w:tcBorders>
            <w:noWrap/>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其他支出</w:t>
            </w:r>
          </w:p>
        </w:tc>
        <w:tc>
          <w:tcPr>
            <w:tcW w:w="112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414"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088"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38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2299901</w:t>
            </w:r>
          </w:p>
        </w:tc>
        <w:tc>
          <w:tcPr>
            <w:tcW w:w="2511" w:type="dxa"/>
            <w:tcBorders>
              <w:top w:val="nil"/>
              <w:left w:val="nil"/>
              <w:bottom w:val="single" w:color="auto" w:sz="8" w:space="0"/>
              <w:right w:val="single" w:color="auto" w:sz="4" w:space="0"/>
            </w:tcBorders>
            <w:noWrap/>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其他支出</w:t>
            </w:r>
          </w:p>
        </w:tc>
        <w:tc>
          <w:tcPr>
            <w:tcW w:w="112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414"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088"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38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2150799</w:t>
            </w:r>
          </w:p>
        </w:tc>
        <w:tc>
          <w:tcPr>
            <w:tcW w:w="2511" w:type="dxa"/>
            <w:tcBorders>
              <w:top w:val="nil"/>
              <w:left w:val="nil"/>
              <w:bottom w:val="single" w:color="auto" w:sz="8" w:space="0"/>
              <w:right w:val="single" w:color="auto" w:sz="4" w:space="0"/>
            </w:tcBorders>
            <w:noWrap/>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其他国有资产监管支出</w:t>
            </w:r>
          </w:p>
        </w:tc>
        <w:tc>
          <w:tcPr>
            <w:tcW w:w="112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62</w:t>
            </w:r>
          </w:p>
        </w:tc>
        <w:tc>
          <w:tcPr>
            <w:tcW w:w="1414"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62</w:t>
            </w:r>
          </w:p>
        </w:tc>
        <w:tc>
          <w:tcPr>
            <w:tcW w:w="1088"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38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widowControl/>
              <w:jc w:val="left"/>
              <w:rPr>
                <w:rFonts w:ascii="Times New Roman" w:hAnsi="Times New Roman" w:eastAsia="仿宋_GB2312"/>
                <w:kern w:val="0"/>
              </w:rPr>
            </w:pPr>
            <w:r>
              <w:rPr>
                <w:rFonts w:ascii="Times New Roman" w:hAnsi="Times New Roman"/>
                <w:kern w:val="0"/>
                <w:sz w:val="18"/>
                <w:szCs w:val="18"/>
              </w:rPr>
              <w:t>2159999</w:t>
            </w:r>
          </w:p>
        </w:tc>
        <w:tc>
          <w:tcPr>
            <w:tcW w:w="2511" w:type="dxa"/>
            <w:tcBorders>
              <w:top w:val="nil"/>
              <w:left w:val="nil"/>
              <w:bottom w:val="single" w:color="auto" w:sz="8" w:space="0"/>
              <w:right w:val="single" w:color="auto" w:sz="4" w:space="0"/>
            </w:tcBorders>
            <w:noWrap/>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其他资源勘探信息支出</w:t>
            </w:r>
          </w:p>
        </w:tc>
        <w:tc>
          <w:tcPr>
            <w:tcW w:w="112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21.3</w:t>
            </w:r>
          </w:p>
        </w:tc>
        <w:tc>
          <w:tcPr>
            <w:tcW w:w="1414"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仿宋_GB2312"/>
                <w:kern w:val="0"/>
              </w:rPr>
            </w:pPr>
            <w:r>
              <w:rPr>
                <w:rFonts w:ascii="Times New Roman" w:hAnsi="Times New Roman"/>
                <w:kern w:val="0"/>
              </w:rPr>
              <w:t>21.3</w:t>
            </w:r>
          </w:p>
        </w:tc>
        <w:tc>
          <w:tcPr>
            <w:tcW w:w="1088"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38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412"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676"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kern w:val="0"/>
              </w:rPr>
            </w:pPr>
          </w:p>
        </w:tc>
        <w:tc>
          <w:tcPr>
            <w:tcW w:w="1586" w:type="dxa"/>
            <w:tcBorders>
              <w:top w:val="nil"/>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615" w:hRule="atLeast"/>
          <w:jc w:val="center"/>
        </w:trPr>
        <w:tc>
          <w:tcPr>
            <w:tcW w:w="13388" w:type="dxa"/>
            <w:gridSpan w:val="9"/>
            <w:tcBorders>
              <w:top w:val="single" w:color="auto" w:sz="8" w:space="0"/>
              <w:left w:val="nil"/>
              <w:bottom w:val="nil"/>
              <w:right w:val="nil"/>
            </w:tcBorders>
            <w:vAlign w:val="center"/>
          </w:tcPr>
          <w:p>
            <w:pPr>
              <w:widowControl/>
              <w:jc w:val="left"/>
              <w:rPr>
                <w:rFonts w:ascii="Times New Roman" w:hAnsi="Times New Roman" w:eastAsia="仿宋_GB2312"/>
                <w:kern w:val="0"/>
              </w:rPr>
            </w:pPr>
            <w:r>
              <w:rPr>
                <w:rFonts w:ascii="Times New Roman" w:hAnsi="Times New Roman" w:eastAsia="仿宋_GB2312"/>
                <w:kern w:val="0"/>
              </w:rPr>
              <w:t>注：本表反映部门本年度取得的各项收入情况</w:t>
            </w:r>
            <w:r>
              <w:rPr>
                <w:rFonts w:hint="eastAsia" w:ascii="宋体" w:hAnsi="宋体" w:cs="宋体"/>
                <w:kern w:val="0"/>
              </w:rPr>
              <w:t>。</w:t>
            </w:r>
          </w:p>
        </w:tc>
      </w:tr>
    </w:tbl>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t xml:space="preserve"> </w:t>
      </w:r>
    </w:p>
    <w:p>
      <w:pPr>
        <w:widowControl/>
        <w:jc w:val="center"/>
        <w:rPr>
          <w:rFonts w:ascii="Times New Roman" w:hAnsi="Times New Roman" w:eastAsia="方正小标宋_GBK"/>
          <w:color w:val="000000"/>
          <w:kern w:val="0"/>
          <w:sz w:val="36"/>
          <w:szCs w:val="36"/>
        </w:rPr>
      </w:pPr>
      <w:r>
        <w:rPr>
          <w:rFonts w:hint="eastAsia" w:ascii="宋体" w:hAnsi="宋体" w:cs="宋体"/>
          <w:color w:val="000000"/>
          <w:kern w:val="0"/>
          <w:sz w:val="36"/>
          <w:szCs w:val="36"/>
          <w:lang w:eastAsia="zh-CN"/>
        </w:rPr>
        <w:t>表三、</w:t>
      </w:r>
      <w:r>
        <w:rPr>
          <w:rFonts w:hint="eastAsia" w:ascii="宋体" w:hAnsi="宋体" w:cs="宋体"/>
          <w:color w:val="000000"/>
          <w:kern w:val="0"/>
          <w:sz w:val="36"/>
          <w:szCs w:val="36"/>
        </w:rPr>
        <w:t>支出决算表</w:t>
      </w:r>
    </w:p>
    <w:p>
      <w:pPr>
        <w:widowControl/>
        <w:spacing w:line="400" w:lineRule="exact"/>
        <w:ind w:left="598" w:leftChars="285" w:firstLine="200" w:firstLineChars="100"/>
        <w:jc w:val="left"/>
        <w:rPr>
          <w:rFonts w:ascii="Times New Roman" w:hAnsi="Times New Roman" w:eastAsia="仿宋_GB2312"/>
          <w:color w:val="000000"/>
          <w:kern w:val="0"/>
          <w:sz w:val="20"/>
          <w:szCs w:val="20"/>
        </w:rPr>
      </w:pPr>
      <w:r>
        <w:rPr>
          <w:rFonts w:hint="eastAsia" w:ascii="宋体" w:hAnsi="宋体" w:cs="宋体"/>
          <w:color w:val="000000"/>
          <w:kern w:val="0"/>
          <w:sz w:val="20"/>
          <w:szCs w:val="2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eastAsia="仿宋_GB2312"/>
          <w:color w:val="000000"/>
          <w:kern w:val="0"/>
          <w:sz w:val="20"/>
          <w:szCs w:val="20"/>
        </w:rPr>
        <w:t xml:space="preserve">                                        </w:t>
      </w:r>
      <w:r>
        <w:rPr>
          <w:rFonts w:hint="eastAsia" w:ascii="宋体" w:hAnsi="宋体" w:cs="宋体"/>
          <w:color w:val="000000"/>
          <w:kern w:val="0"/>
          <w:sz w:val="20"/>
          <w:szCs w:val="20"/>
        </w:rPr>
        <w:t>公开</w:t>
      </w:r>
      <w:r>
        <w:rPr>
          <w:rFonts w:ascii="Times New Roman" w:hAnsi="Times New Roman" w:eastAsia="仿宋_GB2312"/>
          <w:color w:val="000000"/>
          <w:kern w:val="0"/>
          <w:sz w:val="20"/>
          <w:szCs w:val="20"/>
        </w:rPr>
        <w:t>03</w:t>
      </w:r>
      <w:r>
        <w:rPr>
          <w:rFonts w:hint="eastAsia" w:ascii="宋体" w:hAnsi="宋体" w:cs="宋体"/>
          <w:color w:val="000000"/>
          <w:kern w:val="0"/>
          <w:sz w:val="20"/>
          <w:szCs w:val="20"/>
        </w:rPr>
        <w:t>表</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单位：万元</w:t>
      </w:r>
    </w:p>
    <w:tbl>
      <w:tblPr>
        <w:tblStyle w:val="2"/>
        <w:tblW w:w="146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
        <w:gridCol w:w="2556"/>
        <w:gridCol w:w="1154"/>
        <w:gridCol w:w="1112"/>
        <w:gridCol w:w="1316"/>
        <w:gridCol w:w="1641"/>
        <w:gridCol w:w="1133"/>
        <w:gridCol w:w="1926"/>
        <w:gridCol w:w="1926"/>
        <w:gridCol w:w="9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475"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 xml:space="preserve">项    </w:t>
            </w:r>
            <w:r>
              <w:rPr>
                <w:rFonts w:hint="eastAsia" w:ascii="宋体" w:hAnsi="宋体" w:cs="宋体"/>
                <w:kern w:val="0"/>
              </w:rPr>
              <w:t>目</w:t>
            </w:r>
          </w:p>
        </w:tc>
        <w:tc>
          <w:tcPr>
            <w:tcW w:w="1154"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本年支出合</w:t>
            </w:r>
            <w:r>
              <w:rPr>
                <w:rFonts w:hint="eastAsia" w:ascii="宋体" w:hAnsi="宋体" w:cs="宋体"/>
                <w:kern w:val="0"/>
              </w:rPr>
              <w:t>计</w:t>
            </w:r>
          </w:p>
        </w:tc>
        <w:tc>
          <w:tcPr>
            <w:tcW w:w="1112"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基本支</w:t>
            </w:r>
            <w:r>
              <w:rPr>
                <w:rFonts w:hint="eastAsia" w:ascii="宋体" w:hAnsi="宋体" w:cs="宋体"/>
                <w:kern w:val="0"/>
              </w:rPr>
              <w:t>出</w:t>
            </w:r>
          </w:p>
        </w:tc>
        <w:tc>
          <w:tcPr>
            <w:tcW w:w="1316"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项目支</w:t>
            </w:r>
            <w:r>
              <w:rPr>
                <w:rFonts w:hint="eastAsia" w:ascii="宋体" w:hAnsi="宋体" w:cs="宋体"/>
                <w:kern w:val="0"/>
              </w:rPr>
              <w:t>出</w:t>
            </w:r>
          </w:p>
        </w:tc>
        <w:tc>
          <w:tcPr>
            <w:tcW w:w="1641"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上缴上级支</w:t>
            </w:r>
            <w:r>
              <w:rPr>
                <w:rFonts w:hint="eastAsia" w:ascii="宋体" w:hAnsi="宋体" w:cs="宋体"/>
                <w:kern w:val="0"/>
              </w:rPr>
              <w:t>出</w:t>
            </w:r>
          </w:p>
        </w:tc>
        <w:tc>
          <w:tcPr>
            <w:tcW w:w="1133"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经营支</w:t>
            </w:r>
            <w:r>
              <w:rPr>
                <w:rFonts w:hint="eastAsia" w:ascii="宋体" w:hAnsi="宋体" w:cs="宋体"/>
                <w:kern w:val="0"/>
              </w:rPr>
              <w:t>出</w:t>
            </w:r>
          </w:p>
        </w:tc>
        <w:tc>
          <w:tcPr>
            <w:tcW w:w="1926"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对附属单位补助支</w:t>
            </w:r>
            <w:r>
              <w:rPr>
                <w:rFonts w:hint="eastAsia" w:ascii="宋体" w:hAnsi="宋体" w:cs="宋体"/>
                <w:kern w:val="0"/>
              </w:rPr>
              <w:t>出</w:t>
            </w:r>
          </w:p>
        </w:tc>
        <w:tc>
          <w:tcPr>
            <w:tcW w:w="1926" w:type="dxa"/>
            <w:tcBorders>
              <w:top w:val="single" w:color="auto" w:sz="8" w:space="0"/>
              <w:left w:val="nil"/>
              <w:bottom w:val="nil"/>
              <w:right w:val="single" w:color="auto" w:sz="8" w:space="0"/>
            </w:tcBorders>
            <w:vAlign w:val="center"/>
          </w:tcPr>
          <w:p>
            <w:pPr>
              <w:widowControl/>
              <w:jc w:val="center"/>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91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功能分类科目编</w:t>
            </w:r>
            <w:r>
              <w:rPr>
                <w:rFonts w:hint="eastAsia" w:ascii="宋体" w:hAnsi="宋体" w:cs="宋体"/>
                <w:kern w:val="0"/>
              </w:rPr>
              <w:t>码</w:t>
            </w:r>
          </w:p>
        </w:tc>
        <w:tc>
          <w:tcPr>
            <w:tcW w:w="2556"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科目名</w:t>
            </w:r>
            <w:r>
              <w:rPr>
                <w:rFonts w:hint="eastAsia" w:ascii="宋体" w:hAnsi="宋体" w:cs="宋体"/>
                <w:kern w:val="0"/>
              </w:rPr>
              <w:t>称</w:t>
            </w:r>
          </w:p>
        </w:tc>
        <w:tc>
          <w:tcPr>
            <w:tcW w:w="1154"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112"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316"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641"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133"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926"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91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2556"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154"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112"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316"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641"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133"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926"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475"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641"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133"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92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c>
          <w:tcPr>
            <w:tcW w:w="192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475"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2587.8</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2582.23</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5.57</w:t>
            </w: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208</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5"/>
                <w:szCs w:val="15"/>
              </w:rPr>
            </w:pPr>
            <w:r>
              <w:rPr>
                <w:rFonts w:ascii="Times New Roman" w:hAnsi="Times New Roman"/>
                <w:kern w:val="0"/>
                <w:sz w:val="15"/>
                <w:szCs w:val="15"/>
              </w:rPr>
              <w:t>社会保障和就业支出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2080505</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机关事业单位基本养老保险缴费支出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30.85</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30.85</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2080599</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其他行政事业单位离退休支出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62.14</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62.14</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2080801</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死亡抚恤</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1.91</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1.91</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2089901</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其他社会保障和就业支出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1828.84</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1828.84</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hint="eastAsia" w:ascii="宋体" w:hAnsi="宋体" w:cs="宋体"/>
                <w:kern w:val="0"/>
                <w:sz w:val="18"/>
                <w:szCs w:val="18"/>
              </w:rPr>
              <w:t>　</w:t>
            </w:r>
            <w:r>
              <w:rPr>
                <w:rFonts w:ascii="Times New Roman" w:hAnsi="Times New Roman"/>
                <w:kern w:val="0"/>
                <w:sz w:val="18"/>
                <w:szCs w:val="18"/>
              </w:rPr>
              <w:t>210</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卫生健康支出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13.6</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13.6</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2101101</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行政单位医疗</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11.71</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11.71</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2101103</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公务员医疗补助</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1.89</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1.89</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hint="eastAsia" w:ascii="宋体" w:hAnsi="宋体" w:cs="宋体"/>
                <w:kern w:val="0"/>
                <w:sz w:val="18"/>
                <w:szCs w:val="18"/>
              </w:rPr>
              <w:t>　</w:t>
            </w:r>
            <w:r>
              <w:rPr>
                <w:rFonts w:ascii="Times New Roman" w:hAnsi="Times New Roman"/>
                <w:kern w:val="0"/>
                <w:sz w:val="18"/>
                <w:szCs w:val="18"/>
              </w:rPr>
              <w:t>215</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资源勘探信息等支出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643.45</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637.88</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5.57</w:t>
            </w: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21507</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国有资产监管</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622.15</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621.3</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0.85</w:t>
            </w: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2150701</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行政运行</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560.15</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555.43</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4.72</w:t>
            </w: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2150799</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其他国有资产监管支出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62</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62</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2159999</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其他资源勘探信息支出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21.3</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r>
              <w:rPr>
                <w:rFonts w:ascii="Times New Roman" w:hAnsi="Times New Roman"/>
                <w:kern w:val="0"/>
              </w:rPr>
              <w:t>21.3</w:t>
            </w:r>
          </w:p>
        </w:tc>
        <w:tc>
          <w:tcPr>
            <w:tcW w:w="1316"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hint="eastAsia" w:ascii="宋体" w:hAnsi="宋体" w:cs="宋体"/>
                <w:kern w:val="0"/>
                <w:sz w:val="18"/>
                <w:szCs w:val="18"/>
              </w:rPr>
              <w:t>　</w:t>
            </w:r>
            <w:r>
              <w:rPr>
                <w:rFonts w:ascii="Times New Roman" w:hAnsi="Times New Roman"/>
                <w:kern w:val="0"/>
                <w:sz w:val="18"/>
                <w:szCs w:val="18"/>
              </w:rPr>
              <w:t>229</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2299901</w:t>
            </w:r>
          </w:p>
        </w:tc>
        <w:tc>
          <w:tcPr>
            <w:tcW w:w="2556" w:type="dxa"/>
            <w:tcBorders>
              <w:top w:val="single" w:color="auto" w:sz="8" w:space="0"/>
              <w:left w:val="nil"/>
              <w:bottom w:val="single" w:color="auto" w:sz="8" w:space="0"/>
              <w:right w:val="single" w:color="auto" w:sz="8" w:space="0"/>
            </w:tcBorders>
            <w:noWrap/>
            <w:vAlign w:val="center"/>
          </w:tcPr>
          <w:p>
            <w:pPr>
              <w:widowControl/>
              <w:autoSpaceDE w:val="0"/>
              <w:spacing w:line="180" w:lineRule="exact"/>
              <w:jc w:val="left"/>
              <w:rPr>
                <w:rFonts w:ascii="Times New Roman" w:hAnsi="Times New Roman" w:eastAsia="仿宋_GB2312"/>
                <w:kern w:val="0"/>
                <w:sz w:val="18"/>
                <w:szCs w:val="18"/>
              </w:rPr>
            </w:pPr>
            <w:r>
              <w:rPr>
                <w:rFonts w:ascii="Times New Roman" w:hAnsi="Times New Roman"/>
                <w:kern w:val="0"/>
                <w:sz w:val="18"/>
                <w:szCs w:val="18"/>
              </w:rPr>
              <w:t>其他支出</w:t>
            </w:r>
          </w:p>
        </w:tc>
        <w:tc>
          <w:tcPr>
            <w:tcW w:w="1154"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11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p>
        </w:tc>
        <w:tc>
          <w:tcPr>
            <w:tcW w:w="131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641"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133"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c>
          <w:tcPr>
            <w:tcW w:w="959"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p>
        </w:tc>
      </w:tr>
    </w:tbl>
    <w:p>
      <w:pPr>
        <w:widowControl/>
        <w:ind w:firstLine="630" w:firstLineChars="300"/>
        <w:jc w:val="left"/>
        <w:rPr>
          <w:rFonts w:ascii="Times New Roman" w:hAnsi="Times New Roman" w:eastAsia="仿宋_GB2312"/>
          <w:kern w:val="0"/>
        </w:rPr>
      </w:pPr>
      <w:r>
        <w:rPr>
          <w:rFonts w:ascii="仿宋_GB2312" w:hAnsi="仿宋_GB2312" w:eastAsia="仿宋_GB2312"/>
          <w:kern w:val="0"/>
        </w:rPr>
        <w:t>注：本表反映部门本年度各项支出情况</w:t>
      </w:r>
      <w:r>
        <w:rPr>
          <w:rFonts w:hint="eastAsia" w:ascii="宋体" w:hAnsi="宋体" w:cs="宋体"/>
          <w:kern w:val="0"/>
        </w:rPr>
        <w:t>。</w:t>
      </w:r>
    </w:p>
    <w:p>
      <w:pPr>
        <w:widowControl/>
        <w:jc w:val="left"/>
        <w:rPr>
          <w:rFonts w:ascii="Times New Roman" w:hAnsi="Times New Roman" w:eastAsia="仿宋_GB2312"/>
          <w:bCs/>
          <w:kern w:val="0"/>
        </w:rPr>
      </w:pPr>
      <w:r>
        <w:rPr>
          <w:rFonts w:ascii="Times New Roman" w:hAnsi="Times New Roman" w:eastAsia="仿宋_GB2312"/>
          <w:bCs/>
          <w:kern w:val="0"/>
        </w:rPr>
        <w:br w:type="page"/>
      </w:r>
    </w:p>
    <w:p>
      <w:pPr>
        <w:widowControl/>
        <w:ind w:left="93"/>
        <w:jc w:val="center"/>
        <w:rPr>
          <w:rFonts w:ascii="Times New Roman" w:hAnsi="Times New Roman" w:eastAsia="方正小标宋_GBK"/>
          <w:color w:val="000000"/>
          <w:kern w:val="0"/>
          <w:sz w:val="36"/>
          <w:szCs w:val="36"/>
        </w:rPr>
      </w:pPr>
      <w:r>
        <w:rPr>
          <w:rFonts w:hint="eastAsia" w:ascii="宋体" w:hAnsi="宋体" w:cs="宋体"/>
          <w:color w:val="000000"/>
          <w:kern w:val="0"/>
          <w:sz w:val="36"/>
          <w:szCs w:val="36"/>
          <w:lang w:eastAsia="zh-CN"/>
        </w:rPr>
        <w:t>表四、</w:t>
      </w:r>
      <w:r>
        <w:rPr>
          <w:rFonts w:hint="eastAsia" w:ascii="宋体" w:hAnsi="宋体" w:cs="宋体"/>
          <w:color w:val="000000"/>
          <w:kern w:val="0"/>
          <w:sz w:val="36"/>
          <w:szCs w:val="36"/>
        </w:rPr>
        <w:t>财政拨款收入支出决算总表</w:t>
      </w:r>
    </w:p>
    <w:p>
      <w:pPr>
        <w:widowControl/>
        <w:spacing w:line="240" w:lineRule="exact"/>
        <w:ind w:left="91" w:right="630"/>
        <w:jc w:val="right"/>
        <w:rPr>
          <w:rFonts w:ascii="Times New Roman" w:hAnsi="Times New Roman"/>
          <w:color w:val="000000"/>
          <w:kern w:val="0"/>
        </w:rPr>
      </w:pPr>
      <w:r>
        <w:rPr>
          <w:rFonts w:ascii="宋体" w:hAnsi="宋体"/>
          <w:color w:val="000000"/>
          <w:kern w:val="0"/>
        </w:rPr>
        <w:t>公开</w:t>
      </w:r>
      <w:r>
        <w:rPr>
          <w:rFonts w:ascii="Times New Roman" w:hAnsi="Times New Roman"/>
          <w:color w:val="000000"/>
          <w:kern w:val="0"/>
        </w:rPr>
        <w:t>04</w:t>
      </w:r>
      <w:r>
        <w:rPr>
          <w:rFonts w:ascii="宋体" w:hAnsi="宋体"/>
          <w:color w:val="000000"/>
          <w:kern w:val="0"/>
        </w:rPr>
        <w:t>表</w:t>
      </w:r>
    </w:p>
    <w:p>
      <w:pPr>
        <w:widowControl/>
        <w:spacing w:line="240" w:lineRule="exact"/>
        <w:ind w:left="91" w:firstLine="315" w:firstLineChars="150"/>
        <w:jc w:val="left"/>
        <w:rPr>
          <w:rFonts w:ascii="Times New Roman" w:hAnsi="Times New Roman" w:eastAsia="仿宋_GB2312"/>
          <w:color w:val="000000"/>
          <w:kern w:val="0"/>
        </w:rPr>
      </w:pP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eastAsia="仿宋_GB2312"/>
          <w:color w:val="000000"/>
          <w:kern w:val="0"/>
          <w:sz w:val="20"/>
          <w:szCs w:val="20"/>
        </w:rPr>
        <w:t xml:space="preserve"> </w:t>
      </w:r>
      <w:r>
        <w:rPr>
          <w:rFonts w:ascii="Times New Roman" w:hAnsi="Times New Roman" w:eastAsia="仿宋_GB2312"/>
          <w:color w:val="000000"/>
          <w:kern w:val="0"/>
        </w:rPr>
        <w:tab/>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收入</w:t>
            </w:r>
          </w:p>
        </w:tc>
        <w:tc>
          <w:tcPr>
            <w:tcW w:w="9303" w:type="dxa"/>
            <w:gridSpan w:val="5"/>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hint="eastAsia" w:ascii="宋体" w:hAnsi="宋体" w:cs="宋体"/>
                <w:b/>
                <w:kern w:val="0"/>
              </w:rPr>
              <w:t>目</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行次</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金额</w:t>
            </w:r>
          </w:p>
        </w:tc>
        <w:tc>
          <w:tcPr>
            <w:tcW w:w="3761"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hint="eastAsia" w:ascii="宋体" w:hAnsi="宋体" w:cs="宋体"/>
                <w:b/>
                <w:kern w:val="0"/>
              </w:rPr>
              <w:t>目</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行次</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kern w:val="0"/>
              </w:rPr>
            </w:pPr>
            <w:r>
              <w:rPr>
                <w:rFonts w:hint="eastAsia" w:ascii="宋体" w:hAnsi="宋体" w:cs="宋体"/>
                <w:b/>
                <w:kern w:val="0"/>
              </w:rPr>
              <w:t>合计</w:t>
            </w:r>
          </w:p>
        </w:tc>
        <w:tc>
          <w:tcPr>
            <w:tcW w:w="166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一般公共预算财政拨款</w:t>
            </w:r>
          </w:p>
        </w:tc>
        <w:tc>
          <w:tcPr>
            <w:tcW w:w="1572"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 xml:space="preserve">栏    </w:t>
            </w:r>
            <w:r>
              <w:rPr>
                <w:rFonts w:hint="eastAsia" w:ascii="宋体" w:hAnsi="宋体" w:cs="宋体"/>
                <w:kern w:val="0"/>
              </w:rPr>
              <w:t>次</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3761"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 xml:space="preserve">栏    </w:t>
            </w:r>
            <w:r>
              <w:rPr>
                <w:rFonts w:hint="eastAsia" w:ascii="宋体" w:hAnsi="宋体" w:cs="宋体"/>
                <w:kern w:val="0"/>
              </w:rPr>
              <w:t>次</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57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一、一般公共预算财政拨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ascii="Times New Roman" w:hAnsi="Times New Roman"/>
                <w:kern w:val="0"/>
              </w:rPr>
              <w:t>2587.8</w:t>
            </w: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一、一般公共服务支</w:t>
            </w:r>
            <w:r>
              <w:rPr>
                <w:rFonts w:hint="eastAsia" w:ascii="宋体" w:hAnsi="宋体" w:cs="宋体"/>
                <w:kern w:val="0"/>
              </w:rPr>
              <w:t>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15</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二、政府性基金预算财政拨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二、外交支</w:t>
            </w:r>
            <w:r>
              <w:rPr>
                <w:rFonts w:hint="eastAsia" w:ascii="宋体" w:hAnsi="宋体" w:cs="宋体"/>
                <w:kern w:val="0"/>
              </w:rPr>
              <w:t>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16</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eastAsia="仿宋_GB2312"/>
                <w:kern w:val="0"/>
              </w:rPr>
              <w:t>三、国防支</w:t>
            </w:r>
            <w:r>
              <w:rPr>
                <w:rFonts w:hint="eastAsia" w:ascii="宋体" w:hAnsi="宋体" w:cs="宋体"/>
                <w:kern w:val="0"/>
              </w:rPr>
              <w:t>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17</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kern w:val="0"/>
              </w:rPr>
              <w:t>八、社会保障和就业支出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18</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1923.74</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kern w:val="0"/>
              </w:rPr>
              <w:t>九、卫生健康支出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19</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13.6</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13.6</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kern w:val="0"/>
              </w:rPr>
              <w:t>十四、资源勘探信息等支出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20</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643.45</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643.45</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7</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ascii="Times New Roman" w:hAnsi="Times New Roman"/>
                <w:kern w:val="0"/>
              </w:rPr>
              <w:t>二十二、其他支出</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21</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7.01</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8</w:t>
            </w:r>
          </w:p>
        </w:tc>
        <w:tc>
          <w:tcPr>
            <w:tcW w:w="1880"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22</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b/>
                <w:bCs/>
                <w:kern w:val="0"/>
              </w:rPr>
            </w:pPr>
            <w:r>
              <w:rPr>
                <w:rFonts w:hint="eastAsia" w:ascii="宋体" w:hAnsi="宋体" w:cs="宋体"/>
                <w:b/>
                <w:bCs/>
                <w:kern w:val="0"/>
              </w:rPr>
              <w:t>本年收入合计</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9</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ascii="Times New Roman" w:hAnsi="Times New Roman"/>
                <w:kern w:val="0"/>
              </w:rPr>
              <w:t>2587.8</w:t>
            </w: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bCs/>
                <w:kern w:val="0"/>
              </w:rPr>
            </w:pPr>
            <w:r>
              <w:rPr>
                <w:rFonts w:hint="eastAsia" w:ascii="宋体" w:hAnsi="宋体" w:cs="宋体"/>
                <w:b/>
                <w:bCs/>
                <w:kern w:val="0"/>
              </w:rPr>
              <w:t>本年支出合计</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23</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bookmarkStart w:id="0" w:name="_GoBack"/>
            <w:bookmarkEnd w:id="0"/>
            <w:r>
              <w:rPr>
                <w:rFonts w:ascii="Times New Roman" w:hAnsi="Times New Roman"/>
                <w:kern w:val="0"/>
              </w:rPr>
              <w:t>2587.8</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b/>
                <w:bCs/>
                <w:kern w:val="0"/>
              </w:rPr>
            </w:pPr>
            <w:r>
              <w:rPr>
                <w:rFonts w:hint="eastAsia" w:ascii="宋体" w:hAnsi="宋体" w:cs="宋体"/>
                <w:b/>
                <w:bCs/>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年初财政拨款结转和结</w:t>
            </w:r>
            <w:r>
              <w:rPr>
                <w:rFonts w:hint="eastAsia" w:ascii="宋体" w:hAnsi="宋体" w:cs="宋体"/>
                <w:kern w:val="0"/>
              </w:rPr>
              <w:t>余</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10</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年末财政拨款结转和结</w:t>
            </w:r>
            <w:r>
              <w:rPr>
                <w:rFonts w:hint="eastAsia" w:ascii="宋体" w:hAnsi="宋体" w:cs="宋体"/>
                <w:kern w:val="0"/>
              </w:rPr>
              <w:t>余</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24</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一、</w:t>
            </w:r>
            <w:r>
              <w:rPr>
                <w:rFonts w:ascii="Times New Roman" w:hAnsi="Times New Roman" w:eastAsia="仿宋_GB2312"/>
                <w:kern w:val="0"/>
              </w:rPr>
              <w:t>一般公共预算财政拨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11</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25</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二、</w:t>
            </w:r>
            <w:r>
              <w:rPr>
                <w:rFonts w:ascii="Times New Roman" w:hAnsi="Times New Roman" w:eastAsia="仿宋_GB2312"/>
                <w:kern w:val="0"/>
              </w:rPr>
              <w:t>政府性基金预算财政拨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12</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26</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13</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27</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b/>
                <w:bCs/>
                <w:kern w:val="0"/>
              </w:rPr>
            </w:pPr>
            <w:r>
              <w:rPr>
                <w:rFonts w:hint="eastAsia" w:ascii="宋体" w:hAnsi="宋体" w:cs="宋体"/>
                <w:b/>
                <w:bCs/>
                <w:kern w:val="0"/>
              </w:rPr>
              <w:t>总计</w:t>
            </w:r>
          </w:p>
        </w:tc>
        <w:tc>
          <w:tcPr>
            <w:tcW w:w="4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14</w:t>
            </w:r>
          </w:p>
        </w:tc>
        <w:tc>
          <w:tcPr>
            <w:tcW w:w="1880" w:type="dxa"/>
            <w:tcBorders>
              <w:top w:val="single" w:color="auto" w:sz="8" w:space="0"/>
              <w:left w:val="nil"/>
              <w:bottom w:val="single" w:color="auto" w:sz="8" w:space="0"/>
              <w:right w:val="single" w:color="auto" w:sz="8" w:space="0"/>
            </w:tcBorders>
            <w:noWrap/>
            <w:vAlign w:val="center"/>
          </w:tcPr>
          <w:p>
            <w:pPr>
              <w:widowControl/>
              <w:jc w:val="right"/>
              <w:rPr>
                <w:rFonts w:ascii="Times New Roman" w:hAnsi="Times New Roman" w:eastAsia="仿宋_GB2312"/>
                <w:kern w:val="0"/>
              </w:rPr>
            </w:pPr>
            <w:r>
              <w:rPr>
                <w:rFonts w:ascii="Times New Roman" w:hAnsi="Times New Roman"/>
                <w:kern w:val="0"/>
              </w:rPr>
              <w:t>2587.8</w:t>
            </w: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b/>
                <w:bCs/>
                <w:kern w:val="0"/>
              </w:rPr>
            </w:pPr>
            <w:r>
              <w:rPr>
                <w:rFonts w:hint="eastAsia" w:ascii="宋体" w:hAnsi="宋体" w:cs="宋体"/>
                <w:b/>
                <w:bCs/>
                <w:kern w:val="0"/>
              </w:rPr>
              <w:t>总计</w:t>
            </w:r>
          </w:p>
        </w:tc>
        <w:tc>
          <w:tcPr>
            <w:tcW w:w="43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eastAsia="仿宋_GB2312"/>
                <w:kern w:val="0"/>
              </w:rPr>
              <w:t>28</w:t>
            </w:r>
          </w:p>
        </w:tc>
        <w:tc>
          <w:tcPr>
            <w:tcW w:w="188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2587.8</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widowControl/>
              <w:jc w:val="center"/>
              <w:rPr>
                <w:rFonts w:ascii="Times New Roman" w:hAnsi="Times New Roman" w:eastAsia="仿宋_GB2312"/>
                <w:kern w:val="0"/>
              </w:rPr>
            </w:pPr>
            <w:r>
              <w:rPr>
                <w:rFonts w:ascii="Times New Roman" w:hAnsi="Times New Roman"/>
                <w:kern w:val="0"/>
              </w:rPr>
              <w:t>2587.8</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widowControl/>
              <w:jc w:val="left"/>
              <w:rPr>
                <w:rFonts w:ascii="Times New Roman" w:hAnsi="Times New Roman" w:eastAsia="仿宋_GB2312"/>
                <w:b/>
                <w:bCs/>
                <w:kern w:val="0"/>
              </w:rPr>
            </w:pPr>
            <w:r>
              <w:rPr>
                <w:rFonts w:hint="eastAsia" w:ascii="宋体" w:hAnsi="宋体" w:cs="宋体"/>
                <w:b/>
                <w:bCs/>
                <w:kern w:val="0"/>
              </w:rPr>
              <w:t>　</w:t>
            </w:r>
          </w:p>
        </w:tc>
      </w:tr>
    </w:tbl>
    <w:p>
      <w:pPr>
        <w:widowControl/>
        <w:ind w:firstLine="840" w:firstLineChars="400"/>
        <w:jc w:val="left"/>
        <w:rPr>
          <w:rFonts w:ascii="Times New Roman" w:hAnsi="Times New Roman" w:eastAsia="仿宋_GB2312"/>
          <w:kern w:val="0"/>
        </w:rPr>
      </w:pPr>
      <w:r>
        <w:rPr>
          <w:rFonts w:ascii="仿宋_GB2312" w:hAnsi="仿宋_GB2312" w:eastAsia="仿宋_GB2312"/>
          <w:kern w:val="0"/>
        </w:rPr>
        <w:t>注：本表反映部门本年度一般公共预算财政拨款和政府性基金预算财政拨款的总收支和年末结转结余情况</w:t>
      </w:r>
      <w:r>
        <w:rPr>
          <w:rFonts w:hint="eastAsia" w:ascii="宋体" w:hAnsi="宋体" w:cs="宋体"/>
          <w:kern w:val="0"/>
        </w:rPr>
        <w:t>。</w:t>
      </w:r>
    </w:p>
    <w:p>
      <w:pPr>
        <w:widowControl/>
        <w:jc w:val="left"/>
        <w:rPr>
          <w:rFonts w:ascii="Times New Roman" w:hAnsi="Times New Roman" w:eastAsia="仿宋_GB2312"/>
          <w:kern w:val="0"/>
        </w:rPr>
      </w:pPr>
      <w:r>
        <w:rPr>
          <w:rFonts w:ascii="Times New Roman" w:hAnsi="Times New Roman" w:eastAsia="仿宋_GB2312"/>
          <w:kern w:val="0"/>
        </w:rPr>
        <w:br w:type="page"/>
      </w:r>
    </w:p>
    <w:p>
      <w:pPr>
        <w:widowControl/>
        <w:jc w:val="center"/>
        <w:rPr>
          <w:rFonts w:ascii="Times New Roman" w:hAnsi="Times New Roman" w:eastAsia="方正小标宋_GBK"/>
          <w:kern w:val="0"/>
          <w:sz w:val="36"/>
          <w:szCs w:val="36"/>
        </w:rPr>
      </w:pPr>
      <w:r>
        <w:rPr>
          <w:rFonts w:hint="eastAsia" w:ascii="宋体" w:hAnsi="宋体" w:cs="宋体"/>
          <w:kern w:val="0"/>
          <w:sz w:val="36"/>
          <w:szCs w:val="36"/>
          <w:lang w:eastAsia="zh-CN"/>
        </w:rPr>
        <w:t>表五、</w:t>
      </w:r>
      <w:r>
        <w:rPr>
          <w:rFonts w:hint="eastAsia" w:ascii="宋体" w:hAnsi="宋体" w:cs="宋体"/>
          <w:kern w:val="0"/>
          <w:sz w:val="36"/>
          <w:szCs w:val="36"/>
        </w:rPr>
        <w:t>一般公共预算财政拨款支出决算表</w:t>
      </w:r>
    </w:p>
    <w:p>
      <w:pPr>
        <w:widowControl/>
        <w:jc w:val="left"/>
        <w:rPr>
          <w:rFonts w:ascii="Times New Roman" w:hAnsi="Times New Roman"/>
          <w:color w:val="000000"/>
          <w:kern w:val="0"/>
          <w:sz w:val="20"/>
          <w:szCs w:val="20"/>
        </w:rPr>
      </w:pPr>
      <w:r>
        <w:rPr>
          <w:rFonts w:ascii="Times New Roman" w:hAnsi="Times New Roman"/>
          <w:color w:val="000000"/>
          <w:kern w:val="0"/>
        </w:rPr>
        <w:t xml:space="preserve">     </w:t>
      </w: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05</w:t>
      </w:r>
      <w:r>
        <w:rPr>
          <w:rFonts w:hint="eastAsia" w:ascii="宋体" w:hAnsi="宋体" w:cs="宋体"/>
          <w:color w:val="000000"/>
          <w:kern w:val="0"/>
        </w:rPr>
        <w:t>表</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340"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ascii="Times New Roman" w:hAnsi="Times New Roman" w:eastAsia="仿宋_GB2312"/>
                <w:b/>
                <w:color w:val="000000"/>
                <w:kern w:val="0"/>
              </w:rPr>
              <w:t xml:space="preserve">   </w:t>
            </w:r>
            <w:r>
              <w:rPr>
                <w:rFonts w:hint="eastAsia" w:ascii="宋体" w:hAnsi="宋体" w:cs="宋体"/>
                <w:b/>
                <w:kern w:val="0"/>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本年支出</w:t>
            </w:r>
          </w:p>
        </w:tc>
      </w:tr>
      <w:tr>
        <w:tblPrEx>
          <w:tblCellMar>
            <w:top w:w="0" w:type="dxa"/>
            <w:left w:w="108" w:type="dxa"/>
            <w:bottom w:w="0" w:type="dxa"/>
            <w:right w:w="108" w:type="dxa"/>
          </w:tblCellMar>
        </w:tblPrEx>
        <w:trPr>
          <w:trHeight w:val="340" w:hRule="atLeast"/>
          <w:jc w:val="center"/>
        </w:trPr>
        <w:tc>
          <w:tcPr>
            <w:tcW w:w="1200" w:type="dxa"/>
            <w:vMerge w:val="restart"/>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kern w:val="0"/>
              </w:rPr>
            </w:pPr>
            <w:r>
              <w:rPr>
                <w:rFonts w:hint="eastAsia" w:ascii="宋体" w:hAnsi="宋体" w:cs="宋体"/>
                <w:b/>
                <w:kern w:val="0"/>
              </w:rPr>
              <w:t>功能分类科目编码</w:t>
            </w:r>
          </w:p>
        </w:tc>
        <w:tc>
          <w:tcPr>
            <w:tcW w:w="3527" w:type="dxa"/>
            <w:vMerge w:val="restart"/>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kern w:val="0"/>
              </w:rPr>
            </w:pPr>
            <w:r>
              <w:rPr>
                <w:rFonts w:hint="eastAsia" w:ascii="宋体" w:hAnsi="宋体" w:cs="宋体"/>
                <w:b/>
                <w:kern w:val="0"/>
              </w:rPr>
              <w:t>科目名称</w:t>
            </w:r>
          </w:p>
        </w:tc>
        <w:tc>
          <w:tcPr>
            <w:tcW w:w="300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b/>
                <w:kern w:val="0"/>
              </w:rPr>
            </w:pPr>
            <w:r>
              <w:rPr>
                <w:rFonts w:hint="eastAsia" w:ascii="宋体" w:hAnsi="宋体" w:cs="宋体"/>
                <w:b/>
                <w:kern w:val="0"/>
              </w:rPr>
              <w:t>小计</w:t>
            </w:r>
          </w:p>
        </w:tc>
        <w:tc>
          <w:tcPr>
            <w:tcW w:w="3492"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b/>
                <w:kern w:val="0"/>
              </w:rPr>
            </w:pPr>
            <w:r>
              <w:rPr>
                <w:rFonts w:hint="eastAsia" w:ascii="宋体" w:hAnsi="宋体" w:cs="宋体"/>
                <w:b/>
                <w:kern w:val="0"/>
              </w:rPr>
              <w:t>基本支出</w:t>
            </w:r>
          </w:p>
        </w:tc>
        <w:tc>
          <w:tcPr>
            <w:tcW w:w="3000" w:type="dxa"/>
            <w:vMerge w:val="restart"/>
            <w:tcBorders>
              <w:top w:val="nil"/>
              <w:left w:val="nil"/>
              <w:bottom w:val="single" w:color="000000" w:sz="4"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项目支出</w:t>
            </w:r>
          </w:p>
        </w:tc>
      </w:tr>
      <w:tr>
        <w:tblPrEx>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000000" w:sz="4" w:space="0"/>
              <w:right w:val="single" w:color="auto" w:sz="8" w:space="0"/>
            </w:tcBorders>
            <w:vAlign w:val="center"/>
          </w:tcPr>
          <w:p>
            <w:pPr>
              <w:widowControl/>
              <w:jc w:val="left"/>
              <w:rPr>
                <w:rFonts w:ascii="Times New Roman" w:hAnsi="Times New Roman" w:eastAsia="仿宋_GB2312"/>
                <w:b/>
                <w:kern w:val="0"/>
              </w:rPr>
            </w:pPr>
          </w:p>
        </w:tc>
      </w:tr>
      <w:tr>
        <w:tblPrEx>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0" w:type="auto"/>
            <w:vMerge w:val="continue"/>
            <w:tcBorders>
              <w:top w:val="nil"/>
              <w:left w:val="nil"/>
              <w:bottom w:val="single" w:color="000000" w:sz="4" w:space="0"/>
              <w:right w:val="single" w:color="auto" w:sz="8" w:space="0"/>
            </w:tcBorders>
            <w:vAlign w:val="center"/>
          </w:tcPr>
          <w:p>
            <w:pPr>
              <w:widowControl/>
              <w:jc w:val="left"/>
              <w:rPr>
                <w:rFonts w:ascii="Times New Roman" w:hAnsi="Times New Roman" w:eastAsia="仿宋_GB2312"/>
                <w:b/>
                <w:kern w:val="0"/>
              </w:rPr>
            </w:pPr>
          </w:p>
        </w:tc>
      </w:tr>
      <w:tr>
        <w:tblPrEx>
          <w:tblCellMar>
            <w:top w:w="0" w:type="dxa"/>
            <w:left w:w="108" w:type="dxa"/>
            <w:bottom w:w="0" w:type="dxa"/>
            <w:right w:w="108" w:type="dxa"/>
          </w:tblCellMar>
        </w:tblPrEx>
        <w:trPr>
          <w:trHeight w:val="283"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r>
      <w:tr>
        <w:trPr>
          <w:trHeight w:val="283"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2587.8</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2587.8</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208</w:t>
            </w:r>
          </w:p>
        </w:tc>
        <w:tc>
          <w:tcPr>
            <w:tcW w:w="3527" w:type="dxa"/>
            <w:tcBorders>
              <w:top w:val="nil"/>
              <w:left w:val="nil"/>
              <w:bottom w:val="single" w:color="auto" w:sz="4" w:space="0"/>
              <w:right w:val="single" w:color="auto" w:sz="4" w:space="0"/>
            </w:tcBorders>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5"/>
                <w:szCs w:val="15"/>
              </w:rPr>
              <w:t>社会保障和就业支出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1923.74</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1923.74</w:t>
            </w:r>
          </w:p>
        </w:tc>
        <w:tc>
          <w:tcPr>
            <w:tcW w:w="3000" w:type="dxa"/>
            <w:tcBorders>
              <w:top w:val="nil"/>
              <w:left w:val="nil"/>
              <w:bottom w:val="single" w:color="auto" w:sz="4" w:space="0"/>
              <w:right w:val="single" w:color="auto" w:sz="8" w:space="0"/>
            </w:tcBorders>
            <w:vAlign w:val="center"/>
          </w:tcPr>
          <w:p>
            <w:pPr>
              <w:widowControl/>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rPr>
            </w:pPr>
            <w:r>
              <w:rPr>
                <w:rFonts w:ascii="Times New Roman" w:hAnsi="Times New Roman"/>
                <w:kern w:val="0"/>
                <w:sz w:val="18"/>
                <w:szCs w:val="18"/>
              </w:rPr>
              <w:t>2080505</w:t>
            </w:r>
          </w:p>
        </w:tc>
        <w:tc>
          <w:tcPr>
            <w:tcW w:w="3527" w:type="dxa"/>
            <w:tcBorders>
              <w:top w:val="nil"/>
              <w:left w:val="nil"/>
              <w:bottom w:val="single" w:color="auto" w:sz="4" w:space="0"/>
              <w:right w:val="single" w:color="auto" w:sz="4" w:space="0"/>
            </w:tcBorders>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机关事业单位基本养老保险缴费支出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30.85</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30.85</w:t>
            </w:r>
          </w:p>
        </w:tc>
        <w:tc>
          <w:tcPr>
            <w:tcW w:w="3000" w:type="dxa"/>
            <w:tcBorders>
              <w:top w:val="nil"/>
              <w:left w:val="nil"/>
              <w:bottom w:val="single" w:color="auto" w:sz="4"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rPr>
            </w:pPr>
            <w:r>
              <w:rPr>
                <w:rFonts w:ascii="Times New Roman" w:hAnsi="Times New Roman"/>
                <w:kern w:val="0"/>
                <w:sz w:val="18"/>
                <w:szCs w:val="18"/>
              </w:rPr>
              <w:t>2080599</w:t>
            </w:r>
          </w:p>
        </w:tc>
        <w:tc>
          <w:tcPr>
            <w:tcW w:w="3527" w:type="dxa"/>
            <w:tcBorders>
              <w:top w:val="nil"/>
              <w:left w:val="nil"/>
              <w:bottom w:val="single" w:color="auto" w:sz="4" w:space="0"/>
              <w:right w:val="single" w:color="auto" w:sz="4" w:space="0"/>
            </w:tcBorders>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其他行政事业单位离退休支出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62.14</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62.14</w:t>
            </w:r>
          </w:p>
        </w:tc>
        <w:tc>
          <w:tcPr>
            <w:tcW w:w="3000" w:type="dxa"/>
            <w:tcBorders>
              <w:top w:val="nil"/>
              <w:left w:val="nil"/>
              <w:bottom w:val="single" w:color="auto" w:sz="4"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rPr>
            </w:pPr>
            <w:r>
              <w:rPr>
                <w:rFonts w:ascii="Times New Roman" w:hAnsi="Times New Roman"/>
                <w:kern w:val="0"/>
                <w:sz w:val="18"/>
                <w:szCs w:val="18"/>
              </w:rPr>
              <w:t>2080801</w:t>
            </w:r>
          </w:p>
        </w:tc>
        <w:tc>
          <w:tcPr>
            <w:tcW w:w="3527" w:type="dxa"/>
            <w:tcBorders>
              <w:top w:val="nil"/>
              <w:left w:val="nil"/>
              <w:bottom w:val="single" w:color="auto" w:sz="4" w:space="0"/>
              <w:right w:val="single" w:color="auto" w:sz="4" w:space="0"/>
            </w:tcBorders>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死亡抚恤</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1.91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1.91</w:t>
            </w:r>
          </w:p>
        </w:tc>
        <w:tc>
          <w:tcPr>
            <w:tcW w:w="3000" w:type="dxa"/>
            <w:tcBorders>
              <w:top w:val="nil"/>
              <w:left w:val="nil"/>
              <w:bottom w:val="single" w:color="auto" w:sz="4"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rPr>
            </w:pPr>
            <w:r>
              <w:rPr>
                <w:rFonts w:ascii="Times New Roman" w:hAnsi="Times New Roman"/>
                <w:kern w:val="0"/>
                <w:sz w:val="18"/>
                <w:szCs w:val="18"/>
              </w:rPr>
              <w:t>2089901</w:t>
            </w:r>
          </w:p>
        </w:tc>
        <w:tc>
          <w:tcPr>
            <w:tcW w:w="3527" w:type="dxa"/>
            <w:tcBorders>
              <w:top w:val="nil"/>
              <w:left w:val="nil"/>
              <w:bottom w:val="single" w:color="auto" w:sz="4" w:space="0"/>
              <w:right w:val="single" w:color="auto" w:sz="4" w:space="0"/>
            </w:tcBorders>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其他社会保障和就业支出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1828.84</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1828.84</w:t>
            </w:r>
          </w:p>
        </w:tc>
        <w:tc>
          <w:tcPr>
            <w:tcW w:w="3000" w:type="dxa"/>
            <w:tcBorders>
              <w:top w:val="nil"/>
              <w:left w:val="nil"/>
              <w:bottom w:val="single" w:color="auto" w:sz="4"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sz w:val="18"/>
                <w:szCs w:val="18"/>
              </w:rPr>
              <w:t>　</w:t>
            </w:r>
            <w:r>
              <w:rPr>
                <w:rFonts w:ascii="Times New Roman" w:hAnsi="Times New Roman"/>
                <w:kern w:val="0"/>
                <w:sz w:val="18"/>
                <w:szCs w:val="18"/>
              </w:rPr>
              <w:t>210</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eastAsia="仿宋_GB2312"/>
                <w:kern w:val="0"/>
              </w:rPr>
            </w:pPr>
            <w:r>
              <w:rPr>
                <w:rFonts w:ascii="Times New Roman" w:hAnsi="Times New Roman"/>
                <w:kern w:val="0"/>
                <w:sz w:val="18"/>
                <w:szCs w:val="18"/>
              </w:rPr>
              <w:t>卫生健康支出</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13.6</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13.6</w:t>
            </w:r>
          </w:p>
        </w:tc>
        <w:tc>
          <w:tcPr>
            <w:tcW w:w="3000" w:type="dxa"/>
            <w:tcBorders>
              <w:top w:val="nil"/>
              <w:left w:val="nil"/>
              <w:bottom w:val="single" w:color="auto" w:sz="8"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2101101</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行政单位医疗</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11.71</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11.71</w:t>
            </w:r>
          </w:p>
        </w:tc>
        <w:tc>
          <w:tcPr>
            <w:tcW w:w="3000" w:type="dxa"/>
            <w:tcBorders>
              <w:top w:val="nil"/>
              <w:left w:val="nil"/>
              <w:bottom w:val="single" w:color="auto" w:sz="8"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2101103</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公务员医疗补助</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1.89</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1.89</w:t>
            </w:r>
          </w:p>
        </w:tc>
        <w:tc>
          <w:tcPr>
            <w:tcW w:w="3000" w:type="dxa"/>
            <w:tcBorders>
              <w:top w:val="nil"/>
              <w:left w:val="nil"/>
              <w:bottom w:val="single" w:color="auto" w:sz="8" w:space="0"/>
              <w:right w:val="single" w:color="auto" w:sz="8" w:space="0"/>
            </w:tcBorders>
            <w:vAlign w:val="center"/>
          </w:tcPr>
          <w:p>
            <w:pPr>
              <w:widowControl/>
              <w:jc w:val="right"/>
              <w:rPr>
                <w:rFonts w:ascii="Times New Roman" w:hAnsi="Times New Roman" w:eastAsia="仿宋_GB2312"/>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 w:val="18"/>
                <w:szCs w:val="18"/>
              </w:rPr>
            </w:pPr>
            <w:r>
              <w:rPr>
                <w:rFonts w:hint="eastAsia" w:ascii="宋体" w:hAnsi="宋体" w:cs="宋体"/>
                <w:kern w:val="0"/>
                <w:sz w:val="18"/>
                <w:szCs w:val="18"/>
              </w:rPr>
              <w:t>　</w:t>
            </w:r>
            <w:r>
              <w:rPr>
                <w:rFonts w:ascii="Times New Roman" w:hAnsi="Times New Roman"/>
                <w:kern w:val="0"/>
                <w:sz w:val="18"/>
                <w:szCs w:val="18"/>
              </w:rPr>
              <w:t>215</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资源勘探信息等支出</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643.45</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637.88</w:t>
            </w:r>
          </w:p>
        </w:tc>
        <w:tc>
          <w:tcPr>
            <w:tcW w:w="30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5.57</w:t>
            </w: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21507</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国有资产监管</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622.15</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621.3</w:t>
            </w:r>
          </w:p>
        </w:tc>
        <w:tc>
          <w:tcPr>
            <w:tcW w:w="30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0.85</w:t>
            </w: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 w:val="18"/>
                <w:szCs w:val="18"/>
              </w:rPr>
            </w:pPr>
            <w:r>
              <w:rPr>
                <w:rFonts w:ascii="Times New Roman" w:hAnsi="Times New Roman"/>
                <w:kern w:val="0"/>
                <w:sz w:val="18"/>
                <w:szCs w:val="18"/>
              </w:rPr>
              <w:t>2150701</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行政运行</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560.15</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555.43</w:t>
            </w:r>
          </w:p>
        </w:tc>
        <w:tc>
          <w:tcPr>
            <w:tcW w:w="30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4.72</w:t>
            </w: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2150799</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其他国有资产监管支出</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62</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62</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2159999</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其他资源勘探信息支出</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21.3</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21.3</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kern w:val="0"/>
              </w:rPr>
            </w:pPr>
          </w:p>
        </w:tc>
      </w:tr>
      <w:tr>
        <w:tblPrEx>
          <w:tblCellMar>
            <w:top w:w="0" w:type="dxa"/>
            <w:left w:w="108" w:type="dxa"/>
            <w:bottom w:w="0" w:type="dxa"/>
            <w:right w:w="108" w:type="dxa"/>
          </w:tblCellMar>
        </w:tblPrEx>
        <w:trPr>
          <w:trHeight w:val="283"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kern w:val="0"/>
                <w:sz w:val="18"/>
                <w:szCs w:val="18"/>
              </w:rPr>
            </w:pPr>
            <w:r>
              <w:rPr>
                <w:rFonts w:hint="eastAsia" w:ascii="宋体" w:hAnsi="宋体" w:cs="宋体"/>
                <w:kern w:val="0"/>
                <w:sz w:val="18"/>
                <w:szCs w:val="18"/>
              </w:rPr>
              <w:t>　</w:t>
            </w:r>
            <w:r>
              <w:rPr>
                <w:rFonts w:ascii="Times New Roman" w:hAnsi="Times New Roman"/>
                <w:kern w:val="0"/>
                <w:sz w:val="18"/>
                <w:szCs w:val="18"/>
              </w:rPr>
              <w:t>229</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其他支出</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7.01</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7.01</w:t>
            </w:r>
          </w:p>
        </w:tc>
        <w:tc>
          <w:tcPr>
            <w:tcW w:w="300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2299901</w:t>
            </w:r>
          </w:p>
        </w:tc>
        <w:tc>
          <w:tcPr>
            <w:tcW w:w="3527" w:type="dxa"/>
            <w:tcBorders>
              <w:top w:val="nil"/>
              <w:left w:val="nil"/>
              <w:bottom w:val="single" w:color="auto" w:sz="8" w:space="0"/>
              <w:right w:val="single" w:color="auto" w:sz="4" w:space="0"/>
            </w:tcBorders>
            <w:vAlign w:val="center"/>
          </w:tcPr>
          <w:p>
            <w:pPr>
              <w:widowControl/>
              <w:autoSpaceDE w:val="0"/>
              <w:spacing w:line="180" w:lineRule="exact"/>
              <w:jc w:val="left"/>
              <w:rPr>
                <w:rFonts w:ascii="Times New Roman" w:hAnsi="Times New Roman"/>
                <w:kern w:val="0"/>
                <w:sz w:val="18"/>
                <w:szCs w:val="18"/>
              </w:rPr>
            </w:pPr>
            <w:r>
              <w:rPr>
                <w:rFonts w:ascii="Times New Roman" w:hAnsi="Times New Roman"/>
                <w:kern w:val="0"/>
                <w:sz w:val="18"/>
                <w:szCs w:val="18"/>
              </w:rPr>
              <w:t>其他支出</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7.01</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7.01</w:t>
            </w:r>
          </w:p>
        </w:tc>
        <w:tc>
          <w:tcPr>
            <w:tcW w:w="300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p>
        </w:tc>
      </w:tr>
      <w:tr>
        <w:tblPrEx>
          <w:tblCellMar>
            <w:top w:w="0" w:type="dxa"/>
            <w:left w:w="108" w:type="dxa"/>
            <w:bottom w:w="0" w:type="dxa"/>
            <w:right w:w="108" w:type="dxa"/>
          </w:tblCellMar>
        </w:tblPrEx>
        <w:trPr>
          <w:trHeight w:val="340"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kern w:val="0"/>
              </w:rPr>
            </w:pPr>
            <w:r>
              <w:rPr>
                <w:rFonts w:ascii="Times New Roman" w:hAnsi="Times New Roman" w:eastAsia="仿宋_GB2312"/>
                <w:kern w:val="0"/>
              </w:rPr>
              <w:t>注：本表反映部门本年度一般公共预算财政拨款支出情况</w:t>
            </w:r>
            <w:r>
              <w:rPr>
                <w:rFonts w:hint="eastAsia" w:ascii="宋体" w:hAnsi="宋体" w:cs="宋体"/>
                <w:kern w:val="0"/>
              </w:rPr>
              <w:t>。</w:t>
            </w:r>
          </w:p>
        </w:tc>
      </w:tr>
      <w:tr>
        <w:tblPrEx>
          <w:tblCellMar>
            <w:top w:w="0" w:type="dxa"/>
            <w:left w:w="108" w:type="dxa"/>
            <w:bottom w:w="0" w:type="dxa"/>
            <w:right w:w="108" w:type="dxa"/>
          </w:tblCellMar>
        </w:tblPrEx>
        <w:trPr>
          <w:trHeight w:val="340"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kern w:val="0"/>
              </w:rPr>
            </w:pPr>
          </w:p>
        </w:tc>
      </w:tr>
    </w:tbl>
    <w:p>
      <w:pPr>
        <w:widowControl/>
        <w:jc w:val="left"/>
        <w:rPr>
          <w:rFonts w:ascii="Times New Roman" w:hAnsi="Times New Roman" w:eastAsia="仿宋_GB2312"/>
          <w:bCs/>
          <w:kern w:val="0"/>
        </w:rPr>
      </w:pPr>
      <w:r>
        <w:rPr>
          <w:rFonts w:ascii="Times New Roman" w:hAnsi="Times New Roman" w:eastAsia="仿宋_GB2312"/>
          <w:bCs/>
          <w:kern w:val="0"/>
        </w:rPr>
        <w:t xml:space="preserve"> </w:t>
      </w:r>
    </w:p>
    <w:p>
      <w:pPr>
        <w:widowControl/>
        <w:jc w:val="left"/>
        <w:rPr>
          <w:rFonts w:ascii="Times New Roman" w:hAnsi="Times New Roman" w:eastAsia="仿宋_GB2312"/>
          <w:bCs/>
          <w:kern w:val="0"/>
        </w:rPr>
      </w:pPr>
    </w:p>
    <w:p>
      <w:pPr>
        <w:widowControl/>
        <w:jc w:val="center"/>
        <w:rPr>
          <w:rFonts w:hint="eastAsia" w:ascii="宋体" w:hAnsi="宋体" w:cs="宋体"/>
          <w:color w:val="000000"/>
          <w:kern w:val="0"/>
          <w:sz w:val="28"/>
          <w:szCs w:val="28"/>
          <w:lang w:eastAsia="zh-CN"/>
        </w:rPr>
      </w:pPr>
    </w:p>
    <w:p>
      <w:pPr>
        <w:widowControl/>
        <w:jc w:val="center"/>
        <w:rPr>
          <w:rFonts w:hint="eastAsia" w:ascii="宋体" w:hAnsi="宋体" w:cs="宋体"/>
          <w:color w:val="000000"/>
          <w:kern w:val="0"/>
          <w:sz w:val="28"/>
          <w:szCs w:val="28"/>
          <w:lang w:eastAsia="zh-CN"/>
        </w:rPr>
      </w:pPr>
    </w:p>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lang w:eastAsia="zh-CN"/>
        </w:rPr>
        <w:t>表六、</w:t>
      </w:r>
      <w:r>
        <w:rPr>
          <w:rFonts w:hint="eastAsia" w:ascii="宋体" w:hAnsi="宋体" w:cs="宋体"/>
          <w:color w:val="000000"/>
          <w:kern w:val="0"/>
          <w:sz w:val="28"/>
          <w:szCs w:val="28"/>
        </w:rPr>
        <w:t>一般公共预算财政拨款基本支出决算表</w:t>
      </w:r>
    </w:p>
    <w:p>
      <w:pPr>
        <w:widowControl/>
        <w:ind w:firstLine="1050" w:firstLineChars="500"/>
        <w:jc w:val="left"/>
        <w:rPr>
          <w:rFonts w:hint="eastAsia" w:ascii="宋体" w:hAnsi="宋体" w:cs="宋体"/>
          <w:color w:val="000000"/>
          <w:kern w:val="0"/>
          <w:sz w:val="28"/>
          <w:szCs w:val="28"/>
        </w:rPr>
      </w:pP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w:t>
      </w:r>
      <w:r>
        <w:rPr>
          <w:rFonts w:hint="eastAsia" w:ascii="Times New Roman" w:hAnsi="Times New Roman" w:eastAsia="仿宋_GB2312"/>
          <w:color w:val="000000"/>
          <w:kern w:val="0"/>
          <w:lang w:val="en-US" w:eastAsia="zh-CN"/>
        </w:rPr>
        <w:t>6</w:t>
      </w:r>
      <w:r>
        <w:rPr>
          <w:rFonts w:hint="eastAsia" w:ascii="宋体" w:hAnsi="宋体" w:cs="宋体"/>
          <w:color w:val="000000"/>
          <w:kern w:val="0"/>
        </w:rPr>
        <w:t>表</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pPr w:leftFromText="180" w:rightFromText="180" w:vertAnchor="text" w:horzAnchor="page" w:tblpX="1075" w:tblpY="305"/>
        <w:tblOverlap w:val="never"/>
        <w:tblW w:w="14504" w:type="dxa"/>
        <w:tblInd w:w="0" w:type="dxa"/>
        <w:tblLayout w:type="fixed"/>
        <w:tblCellMar>
          <w:top w:w="0" w:type="dxa"/>
          <w:left w:w="108" w:type="dxa"/>
          <w:bottom w:w="0" w:type="dxa"/>
          <w:right w:w="108" w:type="dxa"/>
        </w:tblCellMar>
      </w:tblPr>
      <w:tblGrid>
        <w:gridCol w:w="1149"/>
        <w:gridCol w:w="2740"/>
        <w:gridCol w:w="1058"/>
        <w:gridCol w:w="1003"/>
        <w:gridCol w:w="2169"/>
        <w:gridCol w:w="1015"/>
        <w:gridCol w:w="1068"/>
        <w:gridCol w:w="3407"/>
        <w:gridCol w:w="895"/>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经济分类科目编码</w:t>
            </w:r>
          </w:p>
        </w:tc>
        <w:tc>
          <w:tcPr>
            <w:tcW w:w="274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科目名称</w:t>
            </w:r>
          </w:p>
        </w:tc>
        <w:tc>
          <w:tcPr>
            <w:tcW w:w="1058"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决算数</w:t>
            </w:r>
          </w:p>
        </w:tc>
        <w:tc>
          <w:tcPr>
            <w:tcW w:w="1003"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经济分类科目编码</w:t>
            </w:r>
          </w:p>
        </w:tc>
        <w:tc>
          <w:tcPr>
            <w:tcW w:w="2169"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科目名称</w:t>
            </w:r>
          </w:p>
        </w:tc>
        <w:tc>
          <w:tcPr>
            <w:tcW w:w="1015"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决算数</w:t>
            </w:r>
          </w:p>
        </w:tc>
        <w:tc>
          <w:tcPr>
            <w:tcW w:w="1068"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经济分类科目编码</w:t>
            </w:r>
          </w:p>
        </w:tc>
        <w:tc>
          <w:tcPr>
            <w:tcW w:w="3407"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科目名称</w:t>
            </w:r>
          </w:p>
        </w:tc>
        <w:tc>
          <w:tcPr>
            <w:tcW w:w="895"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cs="宋体"/>
                <w:b/>
                <w:bCs/>
                <w:color w:val="000000"/>
                <w:kern w:val="0"/>
                <w:sz w:val="18"/>
                <w:szCs w:val="18"/>
              </w:rPr>
            </w:pPr>
            <w:r>
              <w:rPr>
                <w:rFonts w:ascii="仿宋_GB2312" w:hAnsi="宋体" w:cs="宋体"/>
                <w:b/>
                <w:bCs/>
                <w:color w:val="000000"/>
                <w:kern w:val="0"/>
                <w:sz w:val="18"/>
                <w:szCs w:val="18"/>
              </w:rPr>
              <w:t>决算数</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w:t>
            </w:r>
          </w:p>
        </w:tc>
        <w:tc>
          <w:tcPr>
            <w:tcW w:w="2740"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工资福利支出</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2241.444</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w:t>
            </w:r>
          </w:p>
        </w:tc>
        <w:tc>
          <w:tcPr>
            <w:tcW w:w="2169"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商品和服务支出</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139.95</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307</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债务利息及费用支出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30101</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基本工资</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630.35</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30201</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办公费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14.11</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30701</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国内债务付息</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30102</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津贴补贴</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533.99</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30202</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印刷费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5.53</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30702</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国外债务付息</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30103</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奖金</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643.38</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30203</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咨询费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8.3</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资本性支出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5.57</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30106</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伙食补助费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11.18</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30204</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手续费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31001</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房屋建筑物购建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30107</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绩效工资</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30205</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水费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31002</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办公设备购置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5.57</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30108</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机关事业单位基本养老保险费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180.78</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30206</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电费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2.11</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31003</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专用设备购置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30109</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职业年金缴费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30207</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邮电费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5.01</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31005</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基础设施建设</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30110</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职工基本医疗保险缴费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121.74</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30208</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取暖费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31006</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大型修缮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30111</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公务员医疗补助缴费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1.89</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30209</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物业管理费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31007</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信息网络及软件购置更新</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30112</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其他社会保障缴费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3.3</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30211</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差旅费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35.53</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31008</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物资储备</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30113</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住房公积金</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76.71</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30212</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因公出国（境）费用</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31009</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土地补偿</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30114</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医疗费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37.23</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30213</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维修（护）费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0.12</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31010</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安置补助</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30199</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其他工资福利支出</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0.88</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30214</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租赁费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31011</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地上附着物和青苗补偿</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w:t>
            </w:r>
          </w:p>
        </w:tc>
        <w:tc>
          <w:tcPr>
            <w:tcW w:w="2740"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对个人和家庭的补助</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200.84</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30215</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会议费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2.96</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31012</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拆迁补偿</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30301</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离休费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30216</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培训费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1.4</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31013</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公务用车购置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30302</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退休费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62.14</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30217</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公务接待费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1.21</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31019</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其他交通工具购置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30303</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退职（役）费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30218</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专用材料费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31021</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文物和陈列品购置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30304</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抚恤金</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1.91</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30224</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被装购置费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31022</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无形资产购置</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30305</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生活补助</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136.79</w:t>
            </w: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30225</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专用燃料费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31099</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其他资本性支出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30306</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救济费</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30226</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劳务费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23.07</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399</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其他支出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30307</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医疗费补助</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30227</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委托业务费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39906</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赠与</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30308</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助学金</w:t>
            </w:r>
          </w:p>
        </w:tc>
        <w:tc>
          <w:tcPr>
            <w:tcW w:w="1058"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30228</w:t>
            </w:r>
          </w:p>
        </w:tc>
        <w:tc>
          <w:tcPr>
            <w:tcW w:w="2169"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工会经费</w:t>
            </w:r>
          </w:p>
        </w:tc>
        <w:tc>
          <w:tcPr>
            <w:tcW w:w="1015" w:type="dxa"/>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仿宋_GB2312" w:cs="宋体"/>
                <w:color w:val="000000"/>
                <w:kern w:val="0"/>
                <w:sz w:val="18"/>
                <w:szCs w:val="18"/>
              </w:rPr>
              <w:t>11.28</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39907</w:t>
            </w:r>
          </w:p>
        </w:tc>
        <w:tc>
          <w:tcPr>
            <w:tcW w:w="3407"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国家赔偿费用支出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仿宋_GB2312" w:cs="宋体"/>
                <w:color w:val="000000"/>
                <w:kern w:val="0"/>
                <w:sz w:val="18"/>
                <w:szCs w:val="18"/>
              </w:rPr>
              <w:t>30309</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奖励金</w:t>
            </w:r>
          </w:p>
        </w:tc>
        <w:tc>
          <w:tcPr>
            <w:tcW w:w="1058"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仿宋_GB2312" w:cs="宋体"/>
                <w:color w:val="000000"/>
                <w:kern w:val="0"/>
                <w:sz w:val="18"/>
                <w:szCs w:val="18"/>
              </w:rPr>
              <w:t>30229</w:t>
            </w:r>
          </w:p>
        </w:tc>
        <w:tc>
          <w:tcPr>
            <w:tcW w:w="2169"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xml:space="preserve">  福利费</w:t>
            </w:r>
          </w:p>
        </w:tc>
        <w:tc>
          <w:tcPr>
            <w:tcW w:w="1015"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39908</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对民间非营利组织和群众性自治组织补贴</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70"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仿宋_GB2312" w:cs="宋体"/>
                <w:color w:val="000000"/>
                <w:kern w:val="0"/>
                <w:sz w:val="18"/>
                <w:szCs w:val="18"/>
              </w:rPr>
              <w:t>30310</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个人农业生产补贴</w:t>
            </w:r>
          </w:p>
        </w:tc>
        <w:tc>
          <w:tcPr>
            <w:tcW w:w="1058"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仿宋_GB2312" w:cs="宋体"/>
                <w:color w:val="000000"/>
                <w:kern w:val="0"/>
                <w:sz w:val="18"/>
                <w:szCs w:val="18"/>
              </w:rPr>
              <w:t>30231</w:t>
            </w:r>
          </w:p>
        </w:tc>
        <w:tc>
          <w:tcPr>
            <w:tcW w:w="2169"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xml:space="preserve">  公务用车运行维护费</w:t>
            </w:r>
          </w:p>
        </w:tc>
        <w:tc>
          <w:tcPr>
            <w:tcW w:w="1015"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1.84</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39999</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xml:space="preserve">  其他支出</w:t>
            </w:r>
          </w:p>
        </w:tc>
        <w:tc>
          <w:tcPr>
            <w:tcW w:w="895" w:type="dxa"/>
            <w:tcBorders>
              <w:top w:val="nil"/>
              <w:left w:val="nil"/>
              <w:bottom w:val="single" w:color="auto" w:sz="8" w:space="0"/>
              <w:right w:val="single" w:color="auto" w:sz="8" w:space="0"/>
            </w:tcBorders>
            <w:noWrap/>
            <w:vAlign w:val="center"/>
          </w:tcPr>
          <w:p>
            <w:pPr>
              <w:widowControl/>
              <w:jc w:val="center"/>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仿宋_GB2312" w:cs="宋体"/>
                <w:color w:val="000000"/>
                <w:kern w:val="0"/>
                <w:sz w:val="18"/>
                <w:szCs w:val="18"/>
              </w:rPr>
              <w:t>30399</w:t>
            </w:r>
          </w:p>
        </w:tc>
        <w:tc>
          <w:tcPr>
            <w:tcW w:w="2740" w:type="dxa"/>
            <w:tcBorders>
              <w:top w:val="single" w:color="auto" w:sz="8" w:space="0"/>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仿宋_GB2312" w:hAnsi="Times New Roman"/>
                <w:color w:val="000000"/>
                <w:kern w:val="0"/>
                <w:sz w:val="18"/>
                <w:szCs w:val="18"/>
              </w:rPr>
              <w:t>对其他个人和家庭的补助支出</w:t>
            </w:r>
          </w:p>
        </w:tc>
        <w:tc>
          <w:tcPr>
            <w:tcW w:w="1058" w:type="dxa"/>
            <w:tcBorders>
              <w:top w:val="single" w:color="auto" w:sz="8" w:space="0"/>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03" w:type="dxa"/>
            <w:tcBorders>
              <w:top w:val="single" w:color="auto" w:sz="8" w:space="0"/>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仿宋_GB2312" w:cs="宋体"/>
                <w:color w:val="000000"/>
                <w:kern w:val="0"/>
                <w:sz w:val="18"/>
                <w:szCs w:val="18"/>
              </w:rPr>
              <w:t>30239</w:t>
            </w:r>
          </w:p>
        </w:tc>
        <w:tc>
          <w:tcPr>
            <w:tcW w:w="2169" w:type="dxa"/>
            <w:tcBorders>
              <w:top w:val="single" w:color="auto" w:sz="8" w:space="0"/>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xml:space="preserve">  其他交通费用</w:t>
            </w:r>
          </w:p>
        </w:tc>
        <w:tc>
          <w:tcPr>
            <w:tcW w:w="1015" w:type="dxa"/>
            <w:tcBorders>
              <w:top w:val="single" w:color="auto" w:sz="8" w:space="0"/>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27.34</w:t>
            </w:r>
          </w:p>
        </w:tc>
        <w:tc>
          <w:tcPr>
            <w:tcW w:w="1068" w:type="dxa"/>
            <w:tcBorders>
              <w:top w:val="single" w:color="auto" w:sz="8" w:space="0"/>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w:t>
            </w:r>
          </w:p>
        </w:tc>
        <w:tc>
          <w:tcPr>
            <w:tcW w:w="3407" w:type="dxa"/>
            <w:tcBorders>
              <w:top w:val="single" w:color="auto" w:sz="8" w:space="0"/>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c>
          <w:tcPr>
            <w:tcW w:w="895" w:type="dxa"/>
            <w:tcBorders>
              <w:top w:val="single" w:color="auto" w:sz="8" w:space="0"/>
              <w:left w:val="nil"/>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r>
      <w:tr>
        <w:tblPrEx>
          <w:tblCellMar>
            <w:top w:w="0" w:type="dxa"/>
            <w:left w:w="108" w:type="dxa"/>
            <w:bottom w:w="0" w:type="dxa"/>
            <w:right w:w="108" w:type="dxa"/>
          </w:tblCellMar>
        </w:tblPrEx>
        <w:trPr>
          <w:trHeight w:val="255"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w:t>
            </w:r>
          </w:p>
        </w:tc>
        <w:tc>
          <w:tcPr>
            <w:tcW w:w="1058"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仿宋_GB2312" w:cs="宋体"/>
                <w:color w:val="000000"/>
                <w:kern w:val="0"/>
                <w:sz w:val="18"/>
                <w:szCs w:val="18"/>
              </w:rPr>
              <w:t>30240</w:t>
            </w:r>
          </w:p>
        </w:tc>
        <w:tc>
          <w:tcPr>
            <w:tcW w:w="2169"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xml:space="preserve">  税金及附加费用</w:t>
            </w:r>
          </w:p>
        </w:tc>
        <w:tc>
          <w:tcPr>
            <w:tcW w:w="1015"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c>
          <w:tcPr>
            <w:tcW w:w="895" w:type="dxa"/>
            <w:tcBorders>
              <w:top w:val="nil"/>
              <w:left w:val="nil"/>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r>
      <w:tr>
        <w:tblPrEx>
          <w:tblCellMar>
            <w:top w:w="0" w:type="dxa"/>
            <w:left w:w="108" w:type="dxa"/>
            <w:bottom w:w="0" w:type="dxa"/>
            <w:right w:w="108" w:type="dxa"/>
          </w:tblCellMar>
        </w:tblPrEx>
        <w:trPr>
          <w:trHeight w:val="255" w:hRule="atLeas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c>
          <w:tcPr>
            <w:tcW w:w="2740"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w:t>
            </w:r>
          </w:p>
        </w:tc>
        <w:tc>
          <w:tcPr>
            <w:tcW w:w="1058"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p>
        </w:tc>
        <w:tc>
          <w:tcPr>
            <w:tcW w:w="1003"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仿宋_GB2312" w:cs="宋体"/>
                <w:color w:val="000000"/>
                <w:kern w:val="0"/>
                <w:sz w:val="18"/>
                <w:szCs w:val="18"/>
              </w:rPr>
              <w:t>30299</w:t>
            </w:r>
          </w:p>
        </w:tc>
        <w:tc>
          <w:tcPr>
            <w:tcW w:w="2169"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xml:space="preserve">  其他商品和服务支出</w:t>
            </w:r>
          </w:p>
        </w:tc>
        <w:tc>
          <w:tcPr>
            <w:tcW w:w="1015" w:type="dxa"/>
            <w:tcBorders>
              <w:top w:val="nil"/>
              <w:left w:val="nil"/>
              <w:bottom w:val="single" w:color="auto" w:sz="8" w:space="0"/>
              <w:right w:val="single" w:color="auto" w:sz="8" w:space="0"/>
            </w:tcBorders>
            <w:noWrap/>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0.14</w:t>
            </w:r>
          </w:p>
        </w:tc>
        <w:tc>
          <w:tcPr>
            <w:tcW w:w="1068" w:type="dxa"/>
            <w:tcBorders>
              <w:top w:val="nil"/>
              <w:left w:val="nil"/>
              <w:bottom w:val="single" w:color="auto" w:sz="8" w:space="0"/>
              <w:right w:val="single" w:color="auto" w:sz="8" w:space="0"/>
            </w:tcBorders>
            <w:noWrap/>
          </w:tcPr>
          <w:p>
            <w:pPr>
              <w:widowControl/>
              <w:rPr>
                <w:rFonts w:ascii="Times New Roman" w:hAnsi="Times New Roman"/>
                <w:color w:val="000000"/>
                <w:kern w:val="0"/>
                <w:sz w:val="18"/>
                <w:szCs w:val="18"/>
              </w:rPr>
            </w:pPr>
            <w:r>
              <w:rPr>
                <w:rFonts w:ascii="Times New Roman" w:hAnsi="Times New Roman"/>
                <w:color w:val="000000"/>
                <w:kern w:val="0"/>
                <w:sz w:val="18"/>
                <w:szCs w:val="18"/>
              </w:rPr>
              <w:t>　</w:t>
            </w:r>
          </w:p>
        </w:tc>
        <w:tc>
          <w:tcPr>
            <w:tcW w:w="3407" w:type="dxa"/>
            <w:tcBorders>
              <w:top w:val="nil"/>
              <w:left w:val="nil"/>
              <w:bottom w:val="single" w:color="auto" w:sz="8" w:space="0"/>
              <w:right w:val="single" w:color="auto" w:sz="8" w:space="0"/>
            </w:tcBorders>
            <w:noWrap/>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c>
          <w:tcPr>
            <w:tcW w:w="895" w:type="dxa"/>
            <w:tcBorders>
              <w:top w:val="nil"/>
              <w:left w:val="nil"/>
              <w:bottom w:val="single" w:color="auto" w:sz="8" w:space="0"/>
              <w:right w:val="single" w:color="auto" w:sz="8" w:space="0"/>
            </w:tcBorders>
            <w:noWrap/>
            <w:vAlign w:val="center"/>
          </w:tcPr>
          <w:p>
            <w:pPr>
              <w:widowControl/>
              <w:rPr>
                <w:rFonts w:ascii="仿宋_GB2312" w:hAnsi="宋体" w:cs="宋体"/>
                <w:color w:val="000000"/>
                <w:kern w:val="0"/>
                <w:sz w:val="18"/>
                <w:szCs w:val="18"/>
              </w:rPr>
            </w:pPr>
            <w:r>
              <w:rPr>
                <w:rFonts w:ascii="仿宋_GB2312" w:hAnsi="宋体" w:cs="宋体"/>
                <w:color w:val="000000"/>
                <w:kern w:val="0"/>
                <w:sz w:val="18"/>
                <w:szCs w:val="18"/>
              </w:rPr>
              <w:t>　</w:t>
            </w:r>
          </w:p>
        </w:tc>
      </w:tr>
      <w:tr>
        <w:tblPrEx>
          <w:tblCellMar>
            <w:top w:w="0" w:type="dxa"/>
            <w:left w:w="108" w:type="dxa"/>
            <w:bottom w:w="0" w:type="dxa"/>
            <w:right w:w="108" w:type="dxa"/>
          </w:tblCellMar>
        </w:tblPrEx>
        <w:trPr>
          <w:trHeight w:val="255" w:hRule="atLeast"/>
        </w:trPr>
        <w:tc>
          <w:tcPr>
            <w:tcW w:w="3889" w:type="dxa"/>
            <w:gridSpan w:val="2"/>
            <w:tcBorders>
              <w:top w:val="nil"/>
              <w:left w:val="single" w:color="auto" w:sz="8" w:space="0"/>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宋体" w:cs="宋体"/>
                <w:color w:val="000000"/>
                <w:kern w:val="0"/>
                <w:sz w:val="18"/>
                <w:szCs w:val="18"/>
              </w:rPr>
              <w:t>人员经费合计</w:t>
            </w:r>
          </w:p>
        </w:tc>
        <w:tc>
          <w:tcPr>
            <w:tcW w:w="1058" w:type="dxa"/>
            <w:tcBorders>
              <w:top w:val="nil"/>
              <w:left w:val="nil"/>
              <w:bottom w:val="single" w:color="auto" w:sz="8" w:space="0"/>
              <w:right w:val="single" w:color="auto" w:sz="8" w:space="0"/>
            </w:tcBorders>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2442.28</w:t>
            </w:r>
          </w:p>
        </w:tc>
        <w:tc>
          <w:tcPr>
            <w:tcW w:w="8662" w:type="dxa"/>
            <w:gridSpan w:val="5"/>
            <w:tcBorders>
              <w:top w:val="nil"/>
              <w:left w:val="nil"/>
              <w:bottom w:val="single" w:color="auto" w:sz="8" w:space="0"/>
              <w:right w:val="single" w:color="auto" w:sz="8" w:space="0"/>
            </w:tcBorders>
            <w:noWrap/>
          </w:tcPr>
          <w:p>
            <w:pPr>
              <w:widowControl/>
              <w:jc w:val="center"/>
              <w:rPr>
                <w:rFonts w:ascii="仿宋_GB2312" w:hAnsi="宋体" w:cs="宋体"/>
                <w:color w:val="000000"/>
                <w:kern w:val="0"/>
                <w:sz w:val="18"/>
                <w:szCs w:val="18"/>
              </w:rPr>
            </w:pPr>
            <w:r>
              <w:rPr>
                <w:rFonts w:ascii="仿宋_GB2312" w:hAnsi="宋体" w:cs="宋体"/>
                <w:color w:val="000000"/>
                <w:kern w:val="0"/>
                <w:sz w:val="18"/>
                <w:szCs w:val="18"/>
              </w:rPr>
              <w:t>公用经费合计</w:t>
            </w:r>
          </w:p>
        </w:tc>
        <w:tc>
          <w:tcPr>
            <w:tcW w:w="895" w:type="dxa"/>
            <w:tcBorders>
              <w:top w:val="nil"/>
              <w:left w:val="nil"/>
              <w:bottom w:val="single" w:color="auto" w:sz="8" w:space="0"/>
              <w:right w:val="single" w:color="auto" w:sz="8" w:space="0"/>
            </w:tcBorders>
            <w:vAlign w:val="center"/>
          </w:tcPr>
          <w:p>
            <w:pPr>
              <w:widowControl/>
              <w:rPr>
                <w:rFonts w:ascii="仿宋_GB2312" w:hAnsi="宋体" w:cs="宋体"/>
                <w:color w:val="000000"/>
                <w:kern w:val="0"/>
                <w:sz w:val="18"/>
                <w:szCs w:val="18"/>
              </w:rPr>
            </w:pPr>
            <w:r>
              <w:rPr>
                <w:rFonts w:ascii="仿宋_GB2312" w:hAnsi="仿宋_GB2312" w:cs="宋体"/>
                <w:color w:val="000000"/>
                <w:kern w:val="0"/>
                <w:sz w:val="18"/>
                <w:szCs w:val="18"/>
              </w:rPr>
              <w:t>145.52</w:t>
            </w:r>
          </w:p>
        </w:tc>
      </w:tr>
    </w:tbl>
    <w:p>
      <w:pPr>
        <w:widowControl/>
        <w:jc w:val="left"/>
        <w:rPr>
          <w:rFonts w:ascii="黑体" w:hAnsi="黑体" w:eastAsia="黑体"/>
        </w:rPr>
      </w:pPr>
      <w:r>
        <w:rPr>
          <w:rFonts w:hint="eastAsia" w:ascii="黑体" w:hAnsi="黑体" w:eastAsia="黑体"/>
        </w:rPr>
        <w:br w:type="page"/>
      </w:r>
    </w:p>
    <w:p>
      <w:pPr>
        <w:widowControl/>
        <w:jc w:val="center"/>
        <w:rPr>
          <w:rFonts w:hint="eastAsia" w:ascii="Times New Roman" w:hAnsi="Times New Roman" w:eastAsia="方正小标宋_GBK"/>
          <w:color w:val="000000"/>
          <w:kern w:val="0"/>
          <w:sz w:val="36"/>
          <w:szCs w:val="36"/>
        </w:rPr>
      </w:pPr>
      <w:r>
        <w:rPr>
          <w:rFonts w:hint="eastAsia" w:ascii="方正小标宋_GBK" w:hAnsi="方正小标宋_GBK"/>
          <w:color w:val="000000"/>
          <w:kern w:val="0"/>
          <w:sz w:val="36"/>
          <w:szCs w:val="36"/>
          <w:lang w:eastAsia="zh-CN"/>
        </w:rPr>
        <w:t>表七、</w:t>
      </w:r>
      <w:r>
        <w:rPr>
          <w:rFonts w:ascii="方正小标宋_GBK" w:hAnsi="方正小标宋_GBK"/>
          <w:color w:val="000000"/>
          <w:kern w:val="0"/>
          <w:sz w:val="36"/>
          <w:szCs w:val="36"/>
        </w:rPr>
        <w:t>一般公共预算财政拨款“三公”经费支出决算表</w:t>
      </w:r>
    </w:p>
    <w:p>
      <w:pPr>
        <w:widowControl/>
        <w:ind w:firstLine="840" w:firstLineChars="400"/>
        <w:jc w:val="left"/>
        <w:rPr>
          <w:rFonts w:ascii="Times New Roman" w:hAnsi="Times New Roman" w:eastAsia="仿宋_GB2312"/>
          <w:color w:val="000000"/>
          <w:kern w:val="0"/>
        </w:rPr>
      </w:pPr>
      <w:r>
        <w:rPr>
          <w:rFonts w:ascii="仿宋_GB2312" w:hAnsi="仿宋_GB2312" w:eastAsia="仿宋_GB2312"/>
          <w:color w:val="000000"/>
          <w:kern w:val="0"/>
        </w:rPr>
        <w:t>部门：</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w:t>
      </w:r>
      <w:r>
        <w:rPr>
          <w:rFonts w:ascii="Times New Roman" w:hAnsi="Times New Roman"/>
          <w:color w:val="000000"/>
          <w:kern w:val="0"/>
        </w:rPr>
        <w:t>7</w:t>
      </w:r>
      <w:r>
        <w:rPr>
          <w:rFonts w:hint="eastAsia" w:ascii="宋体" w:hAnsi="宋体" w:cs="宋体"/>
          <w:color w:val="000000"/>
          <w:kern w:val="0"/>
        </w:rPr>
        <w:t>表</w:t>
      </w:r>
      <w:r>
        <w:rPr>
          <w:rFonts w:hint="eastAsia" w:ascii="宋体" w:hAnsi="宋体" w:cs="宋体"/>
          <w:color w:val="000000"/>
          <w:kern w:val="0"/>
          <w:lang w:val="en-US" w:eastAsia="zh-CN"/>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35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93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预算</w:t>
            </w:r>
            <w:r>
              <w:rPr>
                <w:rFonts w:hint="eastAsia" w:ascii="宋体" w:hAnsi="宋体" w:cs="宋体"/>
                <w:kern w:val="0"/>
              </w:rPr>
              <w:t>数</w:t>
            </w:r>
          </w:p>
        </w:tc>
        <w:tc>
          <w:tcPr>
            <w:tcW w:w="703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决算</w:t>
            </w:r>
            <w:r>
              <w:rPr>
                <w:rFonts w:hint="eastAsia" w:ascii="宋体" w:hAnsi="宋体" w:cs="宋体"/>
                <w:kern w:val="0"/>
              </w:rPr>
              <w:t>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因公出国（境）</w:t>
            </w:r>
            <w:r>
              <w:rPr>
                <w:rFonts w:hint="eastAsia" w:ascii="宋体" w:hAnsi="宋体" w:cs="宋体"/>
                <w:kern w:val="0"/>
              </w:rPr>
              <w:t>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公务用车购置及运行</w:t>
            </w:r>
            <w:r>
              <w:rPr>
                <w:rFonts w:hint="eastAsia" w:ascii="宋体" w:hAnsi="宋体" w:cs="宋体"/>
                <w:kern w:val="0"/>
              </w:rPr>
              <w:t>费</w:t>
            </w:r>
          </w:p>
        </w:tc>
        <w:tc>
          <w:tcPr>
            <w:tcW w:w="1220" w:type="dxa"/>
            <w:vMerge w:val="restart"/>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w:t>
            </w:r>
            <w:r>
              <w:rPr>
                <w:rFonts w:hint="eastAsia" w:ascii="宋体" w:hAnsi="宋体" w:cs="宋体"/>
                <w:kern w:val="0"/>
              </w:rPr>
              <w:t>务</w:t>
            </w:r>
          </w:p>
          <w:p>
            <w:pPr>
              <w:widowControl/>
              <w:jc w:val="center"/>
              <w:rPr>
                <w:rFonts w:ascii="Times New Roman" w:hAnsi="Times New Roman" w:eastAsia="仿宋_GB2312"/>
                <w:kern w:val="0"/>
              </w:rPr>
            </w:pPr>
            <w:r>
              <w:rPr>
                <w:rFonts w:ascii="Times New Roman" w:hAnsi="Times New Roman" w:eastAsia="仿宋_GB2312"/>
                <w:kern w:val="0"/>
              </w:rPr>
              <w:t>接待</w:t>
            </w:r>
            <w:r>
              <w:rPr>
                <w:rFonts w:hint="eastAsia" w:ascii="宋体" w:hAnsi="宋体" w:cs="宋体"/>
                <w:kern w:val="0"/>
              </w:rPr>
              <w:t>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因公出国（境）</w:t>
            </w:r>
            <w:r>
              <w:rPr>
                <w:rFonts w:hint="eastAsia" w:ascii="宋体" w:hAnsi="宋体" w:cs="宋体"/>
                <w:kern w:val="0"/>
              </w:rPr>
              <w:t>费</w:t>
            </w:r>
          </w:p>
        </w:tc>
        <w:tc>
          <w:tcPr>
            <w:tcW w:w="3660" w:type="dxa"/>
            <w:gridSpan w:val="3"/>
            <w:tcBorders>
              <w:top w:val="single" w:color="auto" w:sz="4" w:space="0"/>
              <w:left w:val="nil"/>
              <w:bottom w:val="nil"/>
              <w:right w:val="single" w:color="000000"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公务用车购置及运行</w:t>
            </w:r>
            <w:r>
              <w:rPr>
                <w:rFonts w:hint="eastAsia" w:ascii="宋体" w:hAnsi="宋体" w:cs="宋体"/>
                <w:kern w:val="0"/>
              </w:rPr>
              <w:t>费</w:t>
            </w:r>
          </w:p>
        </w:tc>
        <w:tc>
          <w:tcPr>
            <w:tcW w:w="930" w:type="dxa"/>
            <w:vMerge w:val="restart"/>
            <w:tcBorders>
              <w:top w:val="nil"/>
              <w:left w:val="nil"/>
              <w:bottom w:val="single" w:color="000000" w:sz="4"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w:t>
            </w:r>
            <w:r>
              <w:rPr>
                <w:rFonts w:hint="eastAsia" w:ascii="宋体" w:hAnsi="宋体" w:cs="宋体"/>
                <w:kern w:val="0"/>
              </w:rPr>
              <w:t>务</w:t>
            </w:r>
          </w:p>
          <w:p>
            <w:pPr>
              <w:widowControl/>
              <w:jc w:val="center"/>
              <w:rPr>
                <w:rFonts w:ascii="Times New Roman" w:hAnsi="Times New Roman" w:eastAsia="仿宋_GB2312"/>
                <w:kern w:val="0"/>
              </w:rPr>
            </w:pPr>
            <w:r>
              <w:rPr>
                <w:rFonts w:ascii="Times New Roman" w:hAnsi="Times New Roman" w:eastAsia="仿宋_GB2312"/>
                <w:kern w:val="0"/>
              </w:rPr>
              <w:t>接待</w:t>
            </w:r>
            <w:r>
              <w:rPr>
                <w:rFonts w:hint="eastAsia" w:ascii="宋体" w:hAnsi="宋体" w:cs="宋体"/>
                <w:kern w:val="0"/>
              </w:rPr>
              <w:t>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小</w:t>
            </w:r>
            <w:r>
              <w:rPr>
                <w:rFonts w:hint="eastAsia" w:ascii="宋体" w:hAnsi="宋体" w:cs="宋体"/>
                <w:kern w:val="0"/>
              </w:rPr>
              <w:t>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购置</w:t>
            </w:r>
            <w:r>
              <w:rPr>
                <w:rFonts w:hint="eastAsia" w:ascii="宋体" w:hAnsi="宋体" w:cs="宋体"/>
                <w:kern w:val="0"/>
              </w:rPr>
              <w:t>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运行</w:t>
            </w:r>
            <w:r>
              <w:rPr>
                <w:rFonts w:hint="eastAsia" w:ascii="宋体" w:hAnsi="宋体" w:cs="宋体"/>
                <w:kern w:val="0"/>
              </w:rPr>
              <w:t>费</w:t>
            </w:r>
          </w:p>
        </w:tc>
        <w:tc>
          <w:tcPr>
            <w:tcW w:w="0" w:type="auto"/>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0" w:type="auto"/>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小</w:t>
            </w:r>
            <w:r>
              <w:rPr>
                <w:rFonts w:hint="eastAsia" w:ascii="宋体" w:hAnsi="宋体" w:cs="宋体"/>
                <w:kern w:val="0"/>
              </w:rPr>
              <w:t>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购置</w:t>
            </w:r>
            <w:r>
              <w:rPr>
                <w:rFonts w:hint="eastAsia" w:ascii="宋体" w:hAnsi="宋体" w:cs="宋体"/>
                <w:kern w:val="0"/>
              </w:rPr>
              <w:t>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运行</w:t>
            </w:r>
            <w:r>
              <w:rPr>
                <w:rFonts w:hint="eastAsia" w:ascii="宋体" w:hAnsi="宋体" w:cs="宋体"/>
                <w:kern w:val="0"/>
              </w:rPr>
              <w:t>费</w:t>
            </w:r>
          </w:p>
        </w:tc>
        <w:tc>
          <w:tcPr>
            <w:tcW w:w="930" w:type="dxa"/>
            <w:vMerge w:val="continue"/>
            <w:tcBorders>
              <w:top w:val="nil"/>
              <w:left w:val="nil"/>
              <w:bottom w:val="single" w:color="000000" w:sz="4" w:space="0"/>
              <w:right w:val="single" w:color="auto" w:sz="8" w:space="0"/>
            </w:tcBorders>
            <w:vAlign w:val="center"/>
          </w:tcPr>
          <w:p>
            <w:pPr>
              <w:widowControl/>
              <w:jc w:val="left"/>
              <w:rPr>
                <w:rFonts w:ascii="Times New Roman" w:hAnsi="Times New Roman" w:eastAsia="仿宋_GB2312"/>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11</w:t>
            </w:r>
          </w:p>
        </w:tc>
        <w:tc>
          <w:tcPr>
            <w:tcW w:w="93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11.56</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5.76</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5.76</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5.8</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3.05</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1.84</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nil"/>
            </w:tcBorders>
            <w:vAlign w:val="center"/>
          </w:tcPr>
          <w:p>
            <w:pPr>
              <w:widowControl/>
              <w:jc w:val="center"/>
              <w:rPr>
                <w:rFonts w:ascii="Times New Roman" w:hAnsi="Times New Roman" w:eastAsia="仿宋_GB2312"/>
                <w:kern w:val="0"/>
              </w:rPr>
            </w:pPr>
            <w:r>
              <w:rPr>
                <w:rFonts w:ascii="Times New Roman" w:hAnsi="Times New Roman"/>
                <w:kern w:val="0"/>
              </w:rPr>
              <w:t>1.84</w:t>
            </w:r>
          </w:p>
        </w:tc>
        <w:tc>
          <w:tcPr>
            <w:tcW w:w="930" w:type="dxa"/>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1.21</w:t>
            </w:r>
          </w:p>
        </w:tc>
      </w:tr>
    </w:tbl>
    <w:p>
      <w:pPr>
        <w:autoSpaceDE w:val="0"/>
        <w:autoSpaceDN w:val="0"/>
        <w:adjustRightInd w:val="0"/>
        <w:ind w:left="554" w:leftChars="264" w:firstLine="240" w:firstLineChars="100"/>
        <w:jc w:val="left"/>
        <w:rPr>
          <w:rFonts w:ascii="宋体"/>
          <w:kern w:val="0"/>
          <w:sz w:val="24"/>
          <w:szCs w:val="24"/>
        </w:rPr>
      </w:pPr>
      <w:r>
        <w:rPr>
          <w:rFonts w:hint="eastAsia" w:ascii="宋体" w:hAnsi="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kern w:val="0"/>
          <w:sz w:val="24"/>
          <w:szCs w:val="24"/>
        </w:rPr>
      </w:pPr>
      <w:r>
        <w:rPr>
          <w:rFonts w:hint="eastAsia" w:ascii="宋体"/>
          <w:kern w:val="0"/>
          <w:sz w:val="24"/>
          <w:szCs w:val="24"/>
        </w:rPr>
        <w:br w:type="page"/>
      </w:r>
    </w:p>
    <w:p>
      <w:pPr>
        <w:autoSpaceDE w:val="0"/>
        <w:autoSpaceDN w:val="0"/>
        <w:adjustRightInd w:val="0"/>
        <w:ind w:left="315" w:leftChars="150"/>
        <w:jc w:val="left"/>
        <w:rPr>
          <w:rFonts w:hint="eastAsia" w:ascii="宋体"/>
          <w:kern w:val="0"/>
          <w:sz w:val="24"/>
          <w:szCs w:val="24"/>
        </w:rPr>
      </w:pPr>
      <w:r>
        <w:rPr>
          <w:rFonts w:hint="eastAsia" w:ascii="宋体"/>
          <w:kern w:val="0"/>
          <w:sz w:val="24"/>
          <w:szCs w:val="24"/>
        </w:rPr>
        <w:t xml:space="preserve"> </w:t>
      </w:r>
    </w:p>
    <w:p>
      <w:pPr>
        <w:widowControl/>
        <w:jc w:val="center"/>
        <w:rPr>
          <w:rFonts w:hint="eastAsia" w:ascii="Times New Roman" w:hAnsi="Times New Roman" w:eastAsia="方正小标宋_GBK"/>
          <w:kern w:val="0"/>
          <w:sz w:val="36"/>
          <w:szCs w:val="36"/>
        </w:rPr>
      </w:pPr>
      <w:r>
        <w:rPr>
          <w:rFonts w:hint="eastAsia" w:ascii="宋体" w:hAnsi="宋体" w:cs="宋体"/>
          <w:kern w:val="0"/>
          <w:sz w:val="36"/>
          <w:szCs w:val="36"/>
          <w:lang w:eastAsia="zh-CN"/>
        </w:rPr>
        <w:t>表八、</w:t>
      </w:r>
      <w:r>
        <w:rPr>
          <w:rFonts w:hint="eastAsia" w:ascii="宋体" w:hAnsi="宋体" w:cs="宋体"/>
          <w:kern w:val="0"/>
          <w:sz w:val="36"/>
          <w:szCs w:val="36"/>
        </w:rPr>
        <w:t>政府性基金预算财政拨款收入支出决算表</w:t>
      </w:r>
    </w:p>
    <w:p>
      <w:pPr>
        <w:widowControl/>
        <w:wordWrap/>
        <w:jc w:val="left"/>
        <w:rPr>
          <w:rFonts w:ascii="Times New Roman" w:hAnsi="Times New Roman" w:eastAsia="仿宋_GB2312"/>
          <w:color w:val="000000"/>
          <w:kern w:val="0"/>
        </w:rPr>
      </w:pPr>
      <w:r>
        <w:rPr>
          <w:rFonts w:hint="eastAsia" w:ascii="仿宋_GB2312" w:hAnsi="仿宋_GB2312" w:eastAsia="仿宋_GB2312"/>
          <w:color w:val="000000"/>
          <w:kern w:val="0"/>
          <w:lang w:val="en-US" w:eastAsia="zh-CN"/>
        </w:rPr>
        <w:t xml:space="preserve">        </w:t>
      </w: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08</w:t>
      </w:r>
      <w:r>
        <w:rPr>
          <w:rFonts w:hint="eastAsia" w:ascii="宋体" w:hAnsi="宋体" w:cs="宋体"/>
          <w:color w:val="000000"/>
          <w:kern w:val="0"/>
        </w:rPr>
        <w:t>表</w:t>
      </w:r>
      <w:r>
        <w:rPr>
          <w:rFonts w:hint="eastAsia" w:ascii="宋体" w:hAnsi="宋体" w:cs="宋体"/>
          <w:color w:val="000000"/>
          <w:kern w:val="0"/>
          <w:lang w:val="en-US" w:eastAsia="zh-CN"/>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38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8"/>
        <w:gridCol w:w="1320"/>
        <w:gridCol w:w="2000"/>
        <w:gridCol w:w="2000"/>
        <w:gridCol w:w="2000"/>
        <w:gridCol w:w="2000"/>
        <w:gridCol w:w="1784"/>
        <w:gridCol w:w="17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29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ascii="Times New Roman" w:hAnsi="Times New Roman" w:eastAsia="仿宋_GB2312"/>
                <w:b/>
                <w:color w:val="000000"/>
                <w:kern w:val="0"/>
              </w:rPr>
              <w:t xml:space="preserve">   </w:t>
            </w:r>
            <w:r>
              <w:rPr>
                <w:rFonts w:hint="eastAsia" w:ascii="宋体" w:hAnsi="宋体" w:cs="宋体"/>
                <w:b/>
                <w:kern w:val="0"/>
              </w:rPr>
              <w:t>目</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年初结转和结余</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本年收入</w:t>
            </w:r>
          </w:p>
        </w:tc>
        <w:tc>
          <w:tcPr>
            <w:tcW w:w="5784" w:type="dxa"/>
            <w:gridSpan w:val="3"/>
            <w:tcBorders>
              <w:top w:val="single" w:color="auto" w:sz="8" w:space="0"/>
              <w:left w:val="nil"/>
              <w:bottom w:val="nil"/>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本年支出</w:t>
            </w:r>
          </w:p>
        </w:tc>
        <w:tc>
          <w:tcPr>
            <w:tcW w:w="1769"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功能分类科目编码</w:t>
            </w:r>
          </w:p>
        </w:tc>
        <w:tc>
          <w:tcPr>
            <w:tcW w:w="132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科目名称</w:t>
            </w: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小计</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基本支出</w:t>
            </w:r>
            <w:r>
              <w:rPr>
                <w:rFonts w:ascii="Times New Roman" w:hAnsi="Times New Roman" w:eastAsia="仿宋_GB2312"/>
                <w:b/>
                <w:kern w:val="0"/>
              </w:rPr>
              <w:t xml:space="preserve">  </w:t>
            </w:r>
          </w:p>
        </w:tc>
        <w:tc>
          <w:tcPr>
            <w:tcW w:w="1784"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项目支出</w:t>
            </w:r>
          </w:p>
        </w:tc>
        <w:tc>
          <w:tcPr>
            <w:tcW w:w="1769"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97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32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784"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769"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32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784"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769"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29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784"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76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29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w:t>
            </w: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0</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0</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0</w:t>
            </w:r>
          </w:p>
        </w:tc>
        <w:tc>
          <w:tcPr>
            <w:tcW w:w="1784"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w:t>
            </w: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w:t>
            </w: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84"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84"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84"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97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84"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84"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7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84"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1769"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bl>
    <w:p>
      <w:pPr>
        <w:widowControl/>
        <w:ind w:firstLine="840" w:firstLineChars="400"/>
        <w:jc w:val="left"/>
        <w:rPr>
          <w:rFonts w:ascii="Times New Roman" w:hAnsi="Times New Roman" w:eastAsia="仿宋_GB2312"/>
          <w:kern w:val="0"/>
        </w:rPr>
      </w:pPr>
      <w:r>
        <w:rPr>
          <w:rFonts w:ascii="仿宋_GB2312" w:hAnsi="仿宋_GB2312" w:eastAsia="仿宋_GB2312"/>
          <w:kern w:val="0"/>
        </w:rPr>
        <w:t>注：</w:t>
      </w:r>
      <w:r>
        <w:rPr>
          <w:rFonts w:ascii="仿宋_GB2312" w:hAnsi="仿宋_GB2312"/>
          <w:color w:val="000000"/>
          <w:kern w:val="0"/>
        </w:rPr>
        <w:t>永州市人民政府国有资产监督管理资产委员会</w:t>
      </w:r>
      <w:r>
        <w:rPr>
          <w:rFonts w:ascii="仿宋_GB2312" w:hAnsi="仿宋_GB2312" w:eastAsia="仿宋_GB2312"/>
          <w:kern w:val="0"/>
        </w:rPr>
        <w:t>本年度</w:t>
      </w:r>
      <w:r>
        <w:rPr>
          <w:rFonts w:ascii="仿宋_GB2312" w:hAnsi="仿宋_GB2312"/>
          <w:kern w:val="0"/>
        </w:rPr>
        <w:t>无</w:t>
      </w:r>
      <w:r>
        <w:rPr>
          <w:rFonts w:ascii="仿宋_GB2312" w:hAnsi="仿宋_GB2312" w:eastAsia="仿宋_GB2312"/>
          <w:kern w:val="0"/>
        </w:rPr>
        <w:t>政府性基金预算财政拨款收入、支出及结转和结余情况</w:t>
      </w:r>
      <w:r>
        <w:rPr>
          <w:rFonts w:ascii="仿宋_GB2312" w:hAnsi="仿宋_GB2312"/>
          <w:kern w:val="0"/>
        </w:rPr>
        <w:t>，故本表无数据。</w:t>
      </w:r>
    </w:p>
    <w:p>
      <w:pPr>
        <w:widowControl/>
        <w:ind w:firstLine="1050" w:firstLineChars="500"/>
        <w:jc w:val="left"/>
        <w:rPr>
          <w:rFonts w:ascii="黑体" w:hAnsi="黑体" w:eastAsia="黑体"/>
        </w:rPr>
      </w:pPr>
      <w:r>
        <w:rPr>
          <w:rFonts w:ascii="Times New Roman" w:hAnsi="Times New Roman" w:eastAsia="仿宋_GB2312"/>
          <w:kern w:val="0"/>
        </w:rPr>
        <w:t>(</w:t>
      </w:r>
      <w:r>
        <w:rPr>
          <w:rFonts w:ascii="仿宋_GB2312" w:hAnsi="仿宋_GB2312" w:eastAsia="仿宋_GB2312"/>
          <w:kern w:val="0"/>
        </w:rPr>
        <w:t>若本单位无政府性基金收支</w:t>
      </w:r>
      <w:r>
        <w:rPr>
          <w:rFonts w:ascii="Times New Roman" w:hAnsi="Times New Roman"/>
          <w:kern w:val="0"/>
        </w:rPr>
        <w:t>,</w:t>
      </w:r>
      <w:r>
        <w:rPr>
          <w:rFonts w:ascii="仿宋_GB2312" w:hAnsi="仿宋_GB2312"/>
          <w:kern w:val="0"/>
        </w:rPr>
        <w:t>请说明：</w:t>
      </w:r>
      <w:r>
        <w:rPr>
          <w:rFonts w:ascii="Times New Roman" w:hAnsi="Times New Roman"/>
          <w:kern w:val="0"/>
        </w:rPr>
        <w:t>XX</w:t>
      </w:r>
      <w:r>
        <w:rPr>
          <w:rFonts w:ascii="仿宋_GB2312" w:hAnsi="仿宋_GB2312"/>
          <w:kern w:val="0"/>
        </w:rPr>
        <w:t>单位没有政府性基金收入，也没有使用政府性基金安排的支出，故本表无数据</w:t>
      </w:r>
      <w:r>
        <w:rPr>
          <w:rFonts w:ascii="Times New Roman" w:hAnsi="Times New Roman" w:eastAsia="仿宋_GB2312"/>
          <w:kern w:val="0"/>
        </w:rPr>
        <w:t>)</w:t>
      </w:r>
      <w:r>
        <w:rPr>
          <w:rFonts w:hint="eastAsia" w:ascii="宋体" w:hAnsi="宋体" w:cs="宋体"/>
          <w:kern w:val="0"/>
        </w:rPr>
        <w:t>。</w:t>
      </w:r>
    </w:p>
    <w:p>
      <w:pPr>
        <w:pStyle w:val="4"/>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5C3C"/>
    <w:rsid w:val="000028C0"/>
    <w:rsid w:val="00004294"/>
    <w:rsid w:val="000136EC"/>
    <w:rsid w:val="00013FB1"/>
    <w:rsid w:val="00021A39"/>
    <w:rsid w:val="0002298F"/>
    <w:rsid w:val="00026AB3"/>
    <w:rsid w:val="0003569A"/>
    <w:rsid w:val="00037BED"/>
    <w:rsid w:val="00037E10"/>
    <w:rsid w:val="00040052"/>
    <w:rsid w:val="00040550"/>
    <w:rsid w:val="000415E1"/>
    <w:rsid w:val="000418D3"/>
    <w:rsid w:val="00044DCA"/>
    <w:rsid w:val="0004586E"/>
    <w:rsid w:val="0004743F"/>
    <w:rsid w:val="00053392"/>
    <w:rsid w:val="00054E35"/>
    <w:rsid w:val="00056407"/>
    <w:rsid w:val="00060ABC"/>
    <w:rsid w:val="00066627"/>
    <w:rsid w:val="00067D62"/>
    <w:rsid w:val="000707E2"/>
    <w:rsid w:val="00073D10"/>
    <w:rsid w:val="00080958"/>
    <w:rsid w:val="0008127B"/>
    <w:rsid w:val="00083EF8"/>
    <w:rsid w:val="00083F9F"/>
    <w:rsid w:val="00084638"/>
    <w:rsid w:val="000850F0"/>
    <w:rsid w:val="00090E00"/>
    <w:rsid w:val="00092045"/>
    <w:rsid w:val="000A38CB"/>
    <w:rsid w:val="000B29A4"/>
    <w:rsid w:val="000B6292"/>
    <w:rsid w:val="000B74D8"/>
    <w:rsid w:val="000C025B"/>
    <w:rsid w:val="000C3457"/>
    <w:rsid w:val="000C752D"/>
    <w:rsid w:val="000D5599"/>
    <w:rsid w:val="000E2521"/>
    <w:rsid w:val="000E3BDE"/>
    <w:rsid w:val="000E79CD"/>
    <w:rsid w:val="000F057E"/>
    <w:rsid w:val="000F258F"/>
    <w:rsid w:val="000F5D20"/>
    <w:rsid w:val="000F702B"/>
    <w:rsid w:val="000F7A11"/>
    <w:rsid w:val="000F7BB3"/>
    <w:rsid w:val="00104CEE"/>
    <w:rsid w:val="0010595A"/>
    <w:rsid w:val="001068A9"/>
    <w:rsid w:val="00126472"/>
    <w:rsid w:val="00127B22"/>
    <w:rsid w:val="00127FAF"/>
    <w:rsid w:val="00132CA1"/>
    <w:rsid w:val="00134B88"/>
    <w:rsid w:val="00140FCC"/>
    <w:rsid w:val="00142866"/>
    <w:rsid w:val="00150D00"/>
    <w:rsid w:val="00153E23"/>
    <w:rsid w:val="001542DE"/>
    <w:rsid w:val="00154B79"/>
    <w:rsid w:val="00155CAC"/>
    <w:rsid w:val="001602F5"/>
    <w:rsid w:val="00162A94"/>
    <w:rsid w:val="00164A10"/>
    <w:rsid w:val="001702A4"/>
    <w:rsid w:val="0017106B"/>
    <w:rsid w:val="00174685"/>
    <w:rsid w:val="00180F0E"/>
    <w:rsid w:val="00183BF7"/>
    <w:rsid w:val="00183C44"/>
    <w:rsid w:val="001908CB"/>
    <w:rsid w:val="00190DBD"/>
    <w:rsid w:val="00193593"/>
    <w:rsid w:val="0019760F"/>
    <w:rsid w:val="001A23CA"/>
    <w:rsid w:val="001B4A41"/>
    <w:rsid w:val="001B738D"/>
    <w:rsid w:val="001C034B"/>
    <w:rsid w:val="001C03BC"/>
    <w:rsid w:val="001C266B"/>
    <w:rsid w:val="001C4649"/>
    <w:rsid w:val="001D534C"/>
    <w:rsid w:val="001E07F7"/>
    <w:rsid w:val="001E1764"/>
    <w:rsid w:val="001E241F"/>
    <w:rsid w:val="001F0060"/>
    <w:rsid w:val="001F1B08"/>
    <w:rsid w:val="001F1C27"/>
    <w:rsid w:val="001F34E1"/>
    <w:rsid w:val="001F3C17"/>
    <w:rsid w:val="001F5262"/>
    <w:rsid w:val="001F6062"/>
    <w:rsid w:val="001F723C"/>
    <w:rsid w:val="002015EB"/>
    <w:rsid w:val="00202CE2"/>
    <w:rsid w:val="00206655"/>
    <w:rsid w:val="00211BEF"/>
    <w:rsid w:val="0021621C"/>
    <w:rsid w:val="00216AF9"/>
    <w:rsid w:val="00216BAE"/>
    <w:rsid w:val="002209C7"/>
    <w:rsid w:val="00220D33"/>
    <w:rsid w:val="002225F9"/>
    <w:rsid w:val="00224AB5"/>
    <w:rsid w:val="002300DA"/>
    <w:rsid w:val="00230D38"/>
    <w:rsid w:val="002445A4"/>
    <w:rsid w:val="0025063F"/>
    <w:rsid w:val="0026278B"/>
    <w:rsid w:val="002629D9"/>
    <w:rsid w:val="00270955"/>
    <w:rsid w:val="00270A84"/>
    <w:rsid w:val="00270F0C"/>
    <w:rsid w:val="00280C66"/>
    <w:rsid w:val="00283BC1"/>
    <w:rsid w:val="00287F46"/>
    <w:rsid w:val="002A257F"/>
    <w:rsid w:val="002A4DCA"/>
    <w:rsid w:val="002A5A90"/>
    <w:rsid w:val="002A6168"/>
    <w:rsid w:val="002B0780"/>
    <w:rsid w:val="002B32B9"/>
    <w:rsid w:val="002B4DD9"/>
    <w:rsid w:val="002C04E3"/>
    <w:rsid w:val="002C7725"/>
    <w:rsid w:val="002D0269"/>
    <w:rsid w:val="002D5F72"/>
    <w:rsid w:val="002D7155"/>
    <w:rsid w:val="002E0284"/>
    <w:rsid w:val="002E23D3"/>
    <w:rsid w:val="002E30EE"/>
    <w:rsid w:val="002E44A3"/>
    <w:rsid w:val="002E5D1F"/>
    <w:rsid w:val="002E6977"/>
    <w:rsid w:val="002E6EF5"/>
    <w:rsid w:val="002E752A"/>
    <w:rsid w:val="003006AA"/>
    <w:rsid w:val="00300CA5"/>
    <w:rsid w:val="00305557"/>
    <w:rsid w:val="00307720"/>
    <w:rsid w:val="00307E6D"/>
    <w:rsid w:val="00312903"/>
    <w:rsid w:val="003141F5"/>
    <w:rsid w:val="00317351"/>
    <w:rsid w:val="00317A3B"/>
    <w:rsid w:val="00320442"/>
    <w:rsid w:val="0032334F"/>
    <w:rsid w:val="003259D8"/>
    <w:rsid w:val="003266EE"/>
    <w:rsid w:val="00326857"/>
    <w:rsid w:val="00326A2E"/>
    <w:rsid w:val="00327271"/>
    <w:rsid w:val="00327A7E"/>
    <w:rsid w:val="003302B9"/>
    <w:rsid w:val="00332874"/>
    <w:rsid w:val="0033541B"/>
    <w:rsid w:val="003358AE"/>
    <w:rsid w:val="0034083B"/>
    <w:rsid w:val="00347282"/>
    <w:rsid w:val="00347FC8"/>
    <w:rsid w:val="00350E2A"/>
    <w:rsid w:val="00353CEE"/>
    <w:rsid w:val="003552D9"/>
    <w:rsid w:val="0035561F"/>
    <w:rsid w:val="00356962"/>
    <w:rsid w:val="00356F96"/>
    <w:rsid w:val="00367C77"/>
    <w:rsid w:val="00371CC2"/>
    <w:rsid w:val="00375519"/>
    <w:rsid w:val="00381CC9"/>
    <w:rsid w:val="00383021"/>
    <w:rsid w:val="0038396D"/>
    <w:rsid w:val="00385E65"/>
    <w:rsid w:val="003929F7"/>
    <w:rsid w:val="00393F13"/>
    <w:rsid w:val="00396362"/>
    <w:rsid w:val="003965C1"/>
    <w:rsid w:val="003A1360"/>
    <w:rsid w:val="003A3E17"/>
    <w:rsid w:val="003A43F1"/>
    <w:rsid w:val="003B4BF0"/>
    <w:rsid w:val="003B57AF"/>
    <w:rsid w:val="003B5815"/>
    <w:rsid w:val="003B65DB"/>
    <w:rsid w:val="003C3A83"/>
    <w:rsid w:val="003C4734"/>
    <w:rsid w:val="003C4B08"/>
    <w:rsid w:val="003D4AAA"/>
    <w:rsid w:val="003D701B"/>
    <w:rsid w:val="003D7E3F"/>
    <w:rsid w:val="003D7EB6"/>
    <w:rsid w:val="003E0841"/>
    <w:rsid w:val="003E21DB"/>
    <w:rsid w:val="003E3354"/>
    <w:rsid w:val="003E36F6"/>
    <w:rsid w:val="003E3ECC"/>
    <w:rsid w:val="003E3F75"/>
    <w:rsid w:val="003E4281"/>
    <w:rsid w:val="003F0A92"/>
    <w:rsid w:val="003F0A9D"/>
    <w:rsid w:val="003F1253"/>
    <w:rsid w:val="003F3695"/>
    <w:rsid w:val="003F3918"/>
    <w:rsid w:val="003F5FBE"/>
    <w:rsid w:val="00404141"/>
    <w:rsid w:val="00410280"/>
    <w:rsid w:val="00411A4B"/>
    <w:rsid w:val="004147CB"/>
    <w:rsid w:val="0041481B"/>
    <w:rsid w:val="00415A25"/>
    <w:rsid w:val="00417910"/>
    <w:rsid w:val="00426DE9"/>
    <w:rsid w:val="00430095"/>
    <w:rsid w:val="00434CAB"/>
    <w:rsid w:val="00434DA2"/>
    <w:rsid w:val="00441F38"/>
    <w:rsid w:val="00445E55"/>
    <w:rsid w:val="00446C10"/>
    <w:rsid w:val="00450A57"/>
    <w:rsid w:val="004540AB"/>
    <w:rsid w:val="00456805"/>
    <w:rsid w:val="0046299C"/>
    <w:rsid w:val="00467093"/>
    <w:rsid w:val="004706D1"/>
    <w:rsid w:val="00470B73"/>
    <w:rsid w:val="00471745"/>
    <w:rsid w:val="004765CA"/>
    <w:rsid w:val="004834EF"/>
    <w:rsid w:val="00483BE8"/>
    <w:rsid w:val="00485D9D"/>
    <w:rsid w:val="00490CFD"/>
    <w:rsid w:val="00490DA4"/>
    <w:rsid w:val="00491E53"/>
    <w:rsid w:val="00492148"/>
    <w:rsid w:val="00495A09"/>
    <w:rsid w:val="00496597"/>
    <w:rsid w:val="004A12B2"/>
    <w:rsid w:val="004A522D"/>
    <w:rsid w:val="004A6F17"/>
    <w:rsid w:val="004B355E"/>
    <w:rsid w:val="004B5233"/>
    <w:rsid w:val="004D484B"/>
    <w:rsid w:val="004D7FC9"/>
    <w:rsid w:val="004E0994"/>
    <w:rsid w:val="004E127A"/>
    <w:rsid w:val="004E4141"/>
    <w:rsid w:val="004E6E47"/>
    <w:rsid w:val="004E7DFE"/>
    <w:rsid w:val="004F1E02"/>
    <w:rsid w:val="004F4780"/>
    <w:rsid w:val="004F7BDA"/>
    <w:rsid w:val="00504F10"/>
    <w:rsid w:val="005131CF"/>
    <w:rsid w:val="00516B37"/>
    <w:rsid w:val="00520D26"/>
    <w:rsid w:val="00526891"/>
    <w:rsid w:val="00527EE5"/>
    <w:rsid w:val="00532ED3"/>
    <w:rsid w:val="00533058"/>
    <w:rsid w:val="00534618"/>
    <w:rsid w:val="005424C4"/>
    <w:rsid w:val="0056031C"/>
    <w:rsid w:val="00560748"/>
    <w:rsid w:val="005610A1"/>
    <w:rsid w:val="00561C71"/>
    <w:rsid w:val="00573988"/>
    <w:rsid w:val="00575DF9"/>
    <w:rsid w:val="0059050F"/>
    <w:rsid w:val="0059302F"/>
    <w:rsid w:val="005930F8"/>
    <w:rsid w:val="005931B1"/>
    <w:rsid w:val="00593DEF"/>
    <w:rsid w:val="005A0045"/>
    <w:rsid w:val="005A401E"/>
    <w:rsid w:val="005B0D6E"/>
    <w:rsid w:val="005C0BB3"/>
    <w:rsid w:val="005C2897"/>
    <w:rsid w:val="005C370B"/>
    <w:rsid w:val="005C4102"/>
    <w:rsid w:val="005C63AB"/>
    <w:rsid w:val="005D0776"/>
    <w:rsid w:val="005D0A80"/>
    <w:rsid w:val="005D34F0"/>
    <w:rsid w:val="005D3DB9"/>
    <w:rsid w:val="005D4877"/>
    <w:rsid w:val="005D4FB8"/>
    <w:rsid w:val="005D5036"/>
    <w:rsid w:val="005D6305"/>
    <w:rsid w:val="005D6B57"/>
    <w:rsid w:val="005E1D5D"/>
    <w:rsid w:val="005F3059"/>
    <w:rsid w:val="005F4D4E"/>
    <w:rsid w:val="005F7D5E"/>
    <w:rsid w:val="00600506"/>
    <w:rsid w:val="00601A96"/>
    <w:rsid w:val="00605816"/>
    <w:rsid w:val="00611B57"/>
    <w:rsid w:val="006147FE"/>
    <w:rsid w:val="00615E0D"/>
    <w:rsid w:val="006164E8"/>
    <w:rsid w:val="006166C2"/>
    <w:rsid w:val="00620B3A"/>
    <w:rsid w:val="0062258B"/>
    <w:rsid w:val="006226C3"/>
    <w:rsid w:val="00626A98"/>
    <w:rsid w:val="0063038B"/>
    <w:rsid w:val="00633F99"/>
    <w:rsid w:val="0063552F"/>
    <w:rsid w:val="00636B78"/>
    <w:rsid w:val="00640064"/>
    <w:rsid w:val="0065262E"/>
    <w:rsid w:val="00660DEE"/>
    <w:rsid w:val="006657CC"/>
    <w:rsid w:val="00683F98"/>
    <w:rsid w:val="006863A8"/>
    <w:rsid w:val="006868F4"/>
    <w:rsid w:val="006916BD"/>
    <w:rsid w:val="0069246C"/>
    <w:rsid w:val="006955D1"/>
    <w:rsid w:val="006959EC"/>
    <w:rsid w:val="006A4028"/>
    <w:rsid w:val="006A7068"/>
    <w:rsid w:val="006B06AB"/>
    <w:rsid w:val="006B2D12"/>
    <w:rsid w:val="006B43CE"/>
    <w:rsid w:val="006B4540"/>
    <w:rsid w:val="006B4B2D"/>
    <w:rsid w:val="006B4E75"/>
    <w:rsid w:val="006B6C6B"/>
    <w:rsid w:val="006C2730"/>
    <w:rsid w:val="006C5125"/>
    <w:rsid w:val="006C7923"/>
    <w:rsid w:val="006D0ED0"/>
    <w:rsid w:val="006D10E5"/>
    <w:rsid w:val="006D22EE"/>
    <w:rsid w:val="006D3015"/>
    <w:rsid w:val="006D3BDF"/>
    <w:rsid w:val="006D4906"/>
    <w:rsid w:val="006D728D"/>
    <w:rsid w:val="006E262C"/>
    <w:rsid w:val="006E659C"/>
    <w:rsid w:val="006F4B01"/>
    <w:rsid w:val="006F5F74"/>
    <w:rsid w:val="006F7C2D"/>
    <w:rsid w:val="00703D30"/>
    <w:rsid w:val="00711605"/>
    <w:rsid w:val="00714A06"/>
    <w:rsid w:val="00715605"/>
    <w:rsid w:val="0071662F"/>
    <w:rsid w:val="007332FD"/>
    <w:rsid w:val="00735A63"/>
    <w:rsid w:val="007415A1"/>
    <w:rsid w:val="007415C0"/>
    <w:rsid w:val="007460DC"/>
    <w:rsid w:val="007500CB"/>
    <w:rsid w:val="00752734"/>
    <w:rsid w:val="007574D3"/>
    <w:rsid w:val="00773019"/>
    <w:rsid w:val="0077745F"/>
    <w:rsid w:val="007775B2"/>
    <w:rsid w:val="00781BD3"/>
    <w:rsid w:val="00794438"/>
    <w:rsid w:val="00794B67"/>
    <w:rsid w:val="00796A0D"/>
    <w:rsid w:val="00797632"/>
    <w:rsid w:val="007A0D3D"/>
    <w:rsid w:val="007A6013"/>
    <w:rsid w:val="007B0350"/>
    <w:rsid w:val="007B06FD"/>
    <w:rsid w:val="007B08FF"/>
    <w:rsid w:val="007B3A96"/>
    <w:rsid w:val="007B3F5D"/>
    <w:rsid w:val="007B4DD7"/>
    <w:rsid w:val="007B5726"/>
    <w:rsid w:val="007B58EE"/>
    <w:rsid w:val="007B63C8"/>
    <w:rsid w:val="007C05FA"/>
    <w:rsid w:val="007C0D0C"/>
    <w:rsid w:val="007C1137"/>
    <w:rsid w:val="007C1AB3"/>
    <w:rsid w:val="007C2BED"/>
    <w:rsid w:val="007C3A8C"/>
    <w:rsid w:val="007C4EA5"/>
    <w:rsid w:val="007C7E86"/>
    <w:rsid w:val="007C7F3F"/>
    <w:rsid w:val="007D2C97"/>
    <w:rsid w:val="007D465E"/>
    <w:rsid w:val="007D51F7"/>
    <w:rsid w:val="007E0CAB"/>
    <w:rsid w:val="007E4DA9"/>
    <w:rsid w:val="007E6F15"/>
    <w:rsid w:val="007F015C"/>
    <w:rsid w:val="007F0A15"/>
    <w:rsid w:val="007F2FC5"/>
    <w:rsid w:val="007F345D"/>
    <w:rsid w:val="007F4152"/>
    <w:rsid w:val="007F4A34"/>
    <w:rsid w:val="00800B40"/>
    <w:rsid w:val="00803124"/>
    <w:rsid w:val="00803E14"/>
    <w:rsid w:val="00804E0C"/>
    <w:rsid w:val="00804FE8"/>
    <w:rsid w:val="0080550F"/>
    <w:rsid w:val="00806C24"/>
    <w:rsid w:val="008116DB"/>
    <w:rsid w:val="00815967"/>
    <w:rsid w:val="00816302"/>
    <w:rsid w:val="00824B96"/>
    <w:rsid w:val="00830B99"/>
    <w:rsid w:val="00831E2A"/>
    <w:rsid w:val="00832BE8"/>
    <w:rsid w:val="00832E85"/>
    <w:rsid w:val="008336CC"/>
    <w:rsid w:val="00833911"/>
    <w:rsid w:val="008411BB"/>
    <w:rsid w:val="00843BA5"/>
    <w:rsid w:val="0084654E"/>
    <w:rsid w:val="008477E8"/>
    <w:rsid w:val="00854728"/>
    <w:rsid w:val="00855FF1"/>
    <w:rsid w:val="00856168"/>
    <w:rsid w:val="00857718"/>
    <w:rsid w:val="00860626"/>
    <w:rsid w:val="00861F5F"/>
    <w:rsid w:val="00863AEA"/>
    <w:rsid w:val="00863B20"/>
    <w:rsid w:val="0086429B"/>
    <w:rsid w:val="0086533F"/>
    <w:rsid w:val="00873747"/>
    <w:rsid w:val="008739FB"/>
    <w:rsid w:val="00873AD9"/>
    <w:rsid w:val="008763C4"/>
    <w:rsid w:val="00877689"/>
    <w:rsid w:val="00877EEE"/>
    <w:rsid w:val="00881959"/>
    <w:rsid w:val="00881D87"/>
    <w:rsid w:val="00881D94"/>
    <w:rsid w:val="00882CA7"/>
    <w:rsid w:val="00884363"/>
    <w:rsid w:val="008870DE"/>
    <w:rsid w:val="00892DBE"/>
    <w:rsid w:val="008935AD"/>
    <w:rsid w:val="00895091"/>
    <w:rsid w:val="00897D6E"/>
    <w:rsid w:val="008A0C07"/>
    <w:rsid w:val="008A0CB0"/>
    <w:rsid w:val="008A14FA"/>
    <w:rsid w:val="008A463A"/>
    <w:rsid w:val="008A5925"/>
    <w:rsid w:val="008B54A2"/>
    <w:rsid w:val="008B59DD"/>
    <w:rsid w:val="008B6236"/>
    <w:rsid w:val="008B7A49"/>
    <w:rsid w:val="008C02EE"/>
    <w:rsid w:val="008C67A0"/>
    <w:rsid w:val="008C77C9"/>
    <w:rsid w:val="008D36EB"/>
    <w:rsid w:val="008D5120"/>
    <w:rsid w:val="008E3050"/>
    <w:rsid w:val="008E4C00"/>
    <w:rsid w:val="008E6837"/>
    <w:rsid w:val="008F0D84"/>
    <w:rsid w:val="008F2CE0"/>
    <w:rsid w:val="008F61F0"/>
    <w:rsid w:val="008F676F"/>
    <w:rsid w:val="008F6E47"/>
    <w:rsid w:val="00903A3D"/>
    <w:rsid w:val="00906046"/>
    <w:rsid w:val="009131F8"/>
    <w:rsid w:val="009146DB"/>
    <w:rsid w:val="00914BF2"/>
    <w:rsid w:val="00920FF3"/>
    <w:rsid w:val="00921837"/>
    <w:rsid w:val="00923EB5"/>
    <w:rsid w:val="00925165"/>
    <w:rsid w:val="00927AA7"/>
    <w:rsid w:val="00931348"/>
    <w:rsid w:val="00936754"/>
    <w:rsid w:val="009424D8"/>
    <w:rsid w:val="00943E71"/>
    <w:rsid w:val="009445FA"/>
    <w:rsid w:val="00944E0E"/>
    <w:rsid w:val="00944F56"/>
    <w:rsid w:val="00951432"/>
    <w:rsid w:val="00952187"/>
    <w:rsid w:val="00952B3B"/>
    <w:rsid w:val="009554E6"/>
    <w:rsid w:val="00955CC6"/>
    <w:rsid w:val="009608A4"/>
    <w:rsid w:val="0096124F"/>
    <w:rsid w:val="0096343C"/>
    <w:rsid w:val="00966C83"/>
    <w:rsid w:val="00975DC6"/>
    <w:rsid w:val="009773B5"/>
    <w:rsid w:val="0098346D"/>
    <w:rsid w:val="0099219C"/>
    <w:rsid w:val="0099557F"/>
    <w:rsid w:val="00996120"/>
    <w:rsid w:val="009A0057"/>
    <w:rsid w:val="009A0FCE"/>
    <w:rsid w:val="009A13D8"/>
    <w:rsid w:val="009A1D31"/>
    <w:rsid w:val="009A7686"/>
    <w:rsid w:val="009A7C46"/>
    <w:rsid w:val="009B2188"/>
    <w:rsid w:val="009B3B63"/>
    <w:rsid w:val="009B4F14"/>
    <w:rsid w:val="009B59C6"/>
    <w:rsid w:val="009B5D6E"/>
    <w:rsid w:val="009B70C6"/>
    <w:rsid w:val="009C0179"/>
    <w:rsid w:val="009C17C2"/>
    <w:rsid w:val="009C7CDD"/>
    <w:rsid w:val="009D332C"/>
    <w:rsid w:val="009D5663"/>
    <w:rsid w:val="009D5E34"/>
    <w:rsid w:val="009D65E9"/>
    <w:rsid w:val="009D6885"/>
    <w:rsid w:val="009E37AA"/>
    <w:rsid w:val="009F4164"/>
    <w:rsid w:val="009F42DB"/>
    <w:rsid w:val="009F5DA9"/>
    <w:rsid w:val="00A01218"/>
    <w:rsid w:val="00A03374"/>
    <w:rsid w:val="00A04E27"/>
    <w:rsid w:val="00A11134"/>
    <w:rsid w:val="00A217C7"/>
    <w:rsid w:val="00A22BE0"/>
    <w:rsid w:val="00A273FF"/>
    <w:rsid w:val="00A32F70"/>
    <w:rsid w:val="00A33427"/>
    <w:rsid w:val="00A3349B"/>
    <w:rsid w:val="00A33D87"/>
    <w:rsid w:val="00A34D70"/>
    <w:rsid w:val="00A406EA"/>
    <w:rsid w:val="00A45C3B"/>
    <w:rsid w:val="00A50B96"/>
    <w:rsid w:val="00A51C15"/>
    <w:rsid w:val="00A55022"/>
    <w:rsid w:val="00A553E2"/>
    <w:rsid w:val="00A60A83"/>
    <w:rsid w:val="00A635EC"/>
    <w:rsid w:val="00A64871"/>
    <w:rsid w:val="00A67121"/>
    <w:rsid w:val="00A748EA"/>
    <w:rsid w:val="00A75C5A"/>
    <w:rsid w:val="00A83252"/>
    <w:rsid w:val="00A9337E"/>
    <w:rsid w:val="00A9389C"/>
    <w:rsid w:val="00A94396"/>
    <w:rsid w:val="00A95B6B"/>
    <w:rsid w:val="00A9710C"/>
    <w:rsid w:val="00AA7ED1"/>
    <w:rsid w:val="00AB2ED1"/>
    <w:rsid w:val="00AB4FFE"/>
    <w:rsid w:val="00AC0DE3"/>
    <w:rsid w:val="00AC3FAF"/>
    <w:rsid w:val="00AC670A"/>
    <w:rsid w:val="00AC782C"/>
    <w:rsid w:val="00AD62FF"/>
    <w:rsid w:val="00AE2321"/>
    <w:rsid w:val="00AE2983"/>
    <w:rsid w:val="00AE585F"/>
    <w:rsid w:val="00AE6AAF"/>
    <w:rsid w:val="00AF0225"/>
    <w:rsid w:val="00AF2F2C"/>
    <w:rsid w:val="00AF68FA"/>
    <w:rsid w:val="00B01D71"/>
    <w:rsid w:val="00B03A2B"/>
    <w:rsid w:val="00B04745"/>
    <w:rsid w:val="00B04D0F"/>
    <w:rsid w:val="00B04E6F"/>
    <w:rsid w:val="00B0732F"/>
    <w:rsid w:val="00B12B0D"/>
    <w:rsid w:val="00B15C3C"/>
    <w:rsid w:val="00B15D56"/>
    <w:rsid w:val="00B1755D"/>
    <w:rsid w:val="00B27AE1"/>
    <w:rsid w:val="00B3008C"/>
    <w:rsid w:val="00B35D8D"/>
    <w:rsid w:val="00B409C1"/>
    <w:rsid w:val="00B55BF7"/>
    <w:rsid w:val="00B604AD"/>
    <w:rsid w:val="00B64515"/>
    <w:rsid w:val="00B7057E"/>
    <w:rsid w:val="00B7076A"/>
    <w:rsid w:val="00B71971"/>
    <w:rsid w:val="00B728A4"/>
    <w:rsid w:val="00B75CE5"/>
    <w:rsid w:val="00B8068F"/>
    <w:rsid w:val="00B806E0"/>
    <w:rsid w:val="00B93E7D"/>
    <w:rsid w:val="00B94EAD"/>
    <w:rsid w:val="00B95C4D"/>
    <w:rsid w:val="00BA1BB6"/>
    <w:rsid w:val="00BA6BF3"/>
    <w:rsid w:val="00BA755E"/>
    <w:rsid w:val="00BB3695"/>
    <w:rsid w:val="00BB3712"/>
    <w:rsid w:val="00BB4D86"/>
    <w:rsid w:val="00BB6A4A"/>
    <w:rsid w:val="00BC3C39"/>
    <w:rsid w:val="00BC3EC4"/>
    <w:rsid w:val="00BC4317"/>
    <w:rsid w:val="00BE1CC3"/>
    <w:rsid w:val="00BE2F52"/>
    <w:rsid w:val="00BE3F8C"/>
    <w:rsid w:val="00BE5FD7"/>
    <w:rsid w:val="00BF689D"/>
    <w:rsid w:val="00BF6BAF"/>
    <w:rsid w:val="00C02A1D"/>
    <w:rsid w:val="00C1143C"/>
    <w:rsid w:val="00C1284D"/>
    <w:rsid w:val="00C1688E"/>
    <w:rsid w:val="00C17E9C"/>
    <w:rsid w:val="00C20763"/>
    <w:rsid w:val="00C24C61"/>
    <w:rsid w:val="00C25D16"/>
    <w:rsid w:val="00C277CB"/>
    <w:rsid w:val="00C328EA"/>
    <w:rsid w:val="00C348C6"/>
    <w:rsid w:val="00C417C8"/>
    <w:rsid w:val="00C46068"/>
    <w:rsid w:val="00C50CC2"/>
    <w:rsid w:val="00C512E0"/>
    <w:rsid w:val="00C60832"/>
    <w:rsid w:val="00C60C73"/>
    <w:rsid w:val="00C613B4"/>
    <w:rsid w:val="00C658A5"/>
    <w:rsid w:val="00C72C20"/>
    <w:rsid w:val="00C75BAC"/>
    <w:rsid w:val="00C766B6"/>
    <w:rsid w:val="00C81BDF"/>
    <w:rsid w:val="00C938AE"/>
    <w:rsid w:val="00CA1D13"/>
    <w:rsid w:val="00CA26AD"/>
    <w:rsid w:val="00CA50E2"/>
    <w:rsid w:val="00CA64E3"/>
    <w:rsid w:val="00CB0FD7"/>
    <w:rsid w:val="00CB1517"/>
    <w:rsid w:val="00CB19D5"/>
    <w:rsid w:val="00CB243C"/>
    <w:rsid w:val="00CB5F80"/>
    <w:rsid w:val="00CB637A"/>
    <w:rsid w:val="00CC00A9"/>
    <w:rsid w:val="00CC0984"/>
    <w:rsid w:val="00CC1F28"/>
    <w:rsid w:val="00CC35C4"/>
    <w:rsid w:val="00CC36CD"/>
    <w:rsid w:val="00CC6911"/>
    <w:rsid w:val="00CC6C7E"/>
    <w:rsid w:val="00CD4C71"/>
    <w:rsid w:val="00CD7914"/>
    <w:rsid w:val="00CE287F"/>
    <w:rsid w:val="00CE4B4B"/>
    <w:rsid w:val="00CF3378"/>
    <w:rsid w:val="00CF59AB"/>
    <w:rsid w:val="00CF614F"/>
    <w:rsid w:val="00CF7063"/>
    <w:rsid w:val="00D022C2"/>
    <w:rsid w:val="00D04575"/>
    <w:rsid w:val="00D06230"/>
    <w:rsid w:val="00D074F1"/>
    <w:rsid w:val="00D07D59"/>
    <w:rsid w:val="00D11A2F"/>
    <w:rsid w:val="00D144C4"/>
    <w:rsid w:val="00D149E5"/>
    <w:rsid w:val="00D165EE"/>
    <w:rsid w:val="00D179D4"/>
    <w:rsid w:val="00D20315"/>
    <w:rsid w:val="00D233F0"/>
    <w:rsid w:val="00D23834"/>
    <w:rsid w:val="00D2439D"/>
    <w:rsid w:val="00D2609B"/>
    <w:rsid w:val="00D267B7"/>
    <w:rsid w:val="00D33214"/>
    <w:rsid w:val="00D357C6"/>
    <w:rsid w:val="00D37165"/>
    <w:rsid w:val="00D42CC1"/>
    <w:rsid w:val="00D44316"/>
    <w:rsid w:val="00D54B51"/>
    <w:rsid w:val="00D5507A"/>
    <w:rsid w:val="00D55988"/>
    <w:rsid w:val="00D64771"/>
    <w:rsid w:val="00D65569"/>
    <w:rsid w:val="00D7124A"/>
    <w:rsid w:val="00D74D7A"/>
    <w:rsid w:val="00D81504"/>
    <w:rsid w:val="00D82E07"/>
    <w:rsid w:val="00D84145"/>
    <w:rsid w:val="00D85233"/>
    <w:rsid w:val="00D85BB4"/>
    <w:rsid w:val="00D87E3E"/>
    <w:rsid w:val="00D90C51"/>
    <w:rsid w:val="00D944D1"/>
    <w:rsid w:val="00D945BC"/>
    <w:rsid w:val="00D9481E"/>
    <w:rsid w:val="00DA21E6"/>
    <w:rsid w:val="00DA2C59"/>
    <w:rsid w:val="00DB12A3"/>
    <w:rsid w:val="00DB12E4"/>
    <w:rsid w:val="00DB6867"/>
    <w:rsid w:val="00DC0947"/>
    <w:rsid w:val="00DC3090"/>
    <w:rsid w:val="00DC49BE"/>
    <w:rsid w:val="00DC5956"/>
    <w:rsid w:val="00DC7270"/>
    <w:rsid w:val="00DC7C29"/>
    <w:rsid w:val="00DD1EE7"/>
    <w:rsid w:val="00DD4A35"/>
    <w:rsid w:val="00DD5450"/>
    <w:rsid w:val="00DD5990"/>
    <w:rsid w:val="00DE528F"/>
    <w:rsid w:val="00DE7F8E"/>
    <w:rsid w:val="00DF00BD"/>
    <w:rsid w:val="00DF2AA0"/>
    <w:rsid w:val="00DF49E9"/>
    <w:rsid w:val="00DF7759"/>
    <w:rsid w:val="00E109F6"/>
    <w:rsid w:val="00E127B3"/>
    <w:rsid w:val="00E15967"/>
    <w:rsid w:val="00E15EC8"/>
    <w:rsid w:val="00E2135E"/>
    <w:rsid w:val="00E24CE9"/>
    <w:rsid w:val="00E31083"/>
    <w:rsid w:val="00E310F3"/>
    <w:rsid w:val="00E37195"/>
    <w:rsid w:val="00E37A87"/>
    <w:rsid w:val="00E444B4"/>
    <w:rsid w:val="00E44977"/>
    <w:rsid w:val="00E474F3"/>
    <w:rsid w:val="00E509A8"/>
    <w:rsid w:val="00E51C45"/>
    <w:rsid w:val="00E52FB0"/>
    <w:rsid w:val="00E56FE5"/>
    <w:rsid w:val="00E643E4"/>
    <w:rsid w:val="00E71756"/>
    <w:rsid w:val="00E71C56"/>
    <w:rsid w:val="00E75D12"/>
    <w:rsid w:val="00E8260A"/>
    <w:rsid w:val="00E84853"/>
    <w:rsid w:val="00E84A0A"/>
    <w:rsid w:val="00E84EB4"/>
    <w:rsid w:val="00E86D48"/>
    <w:rsid w:val="00EA2B6A"/>
    <w:rsid w:val="00EA7A11"/>
    <w:rsid w:val="00EC1676"/>
    <w:rsid w:val="00EC4469"/>
    <w:rsid w:val="00EC5250"/>
    <w:rsid w:val="00EC5F1A"/>
    <w:rsid w:val="00ED141C"/>
    <w:rsid w:val="00ED54AC"/>
    <w:rsid w:val="00ED5599"/>
    <w:rsid w:val="00EE0FE2"/>
    <w:rsid w:val="00EE151A"/>
    <w:rsid w:val="00EE1C5E"/>
    <w:rsid w:val="00EE2705"/>
    <w:rsid w:val="00EE5115"/>
    <w:rsid w:val="00EF08D0"/>
    <w:rsid w:val="00EF0DD6"/>
    <w:rsid w:val="00EF38B7"/>
    <w:rsid w:val="00EF4117"/>
    <w:rsid w:val="00EF5B64"/>
    <w:rsid w:val="00F05481"/>
    <w:rsid w:val="00F066C7"/>
    <w:rsid w:val="00F101B2"/>
    <w:rsid w:val="00F114C0"/>
    <w:rsid w:val="00F1393A"/>
    <w:rsid w:val="00F20889"/>
    <w:rsid w:val="00F2556E"/>
    <w:rsid w:val="00F26042"/>
    <w:rsid w:val="00F37B3C"/>
    <w:rsid w:val="00F472DE"/>
    <w:rsid w:val="00F510EB"/>
    <w:rsid w:val="00F6142D"/>
    <w:rsid w:val="00F652DD"/>
    <w:rsid w:val="00F65CEB"/>
    <w:rsid w:val="00F65DD4"/>
    <w:rsid w:val="00F66F6D"/>
    <w:rsid w:val="00F72DB2"/>
    <w:rsid w:val="00F73427"/>
    <w:rsid w:val="00F73591"/>
    <w:rsid w:val="00F73EDE"/>
    <w:rsid w:val="00F75480"/>
    <w:rsid w:val="00F776A4"/>
    <w:rsid w:val="00F80150"/>
    <w:rsid w:val="00F8353C"/>
    <w:rsid w:val="00F8661C"/>
    <w:rsid w:val="00F87AFF"/>
    <w:rsid w:val="00F91108"/>
    <w:rsid w:val="00F93815"/>
    <w:rsid w:val="00F953DA"/>
    <w:rsid w:val="00F96576"/>
    <w:rsid w:val="00FA28B9"/>
    <w:rsid w:val="00FA2E4E"/>
    <w:rsid w:val="00FA50CB"/>
    <w:rsid w:val="00FA5F6E"/>
    <w:rsid w:val="00FB230D"/>
    <w:rsid w:val="00FB2664"/>
    <w:rsid w:val="00FB48A9"/>
    <w:rsid w:val="00FB5206"/>
    <w:rsid w:val="00FB64C5"/>
    <w:rsid w:val="00FC4A17"/>
    <w:rsid w:val="00FC556D"/>
    <w:rsid w:val="00FC588F"/>
    <w:rsid w:val="00FD020A"/>
    <w:rsid w:val="00FD1311"/>
    <w:rsid w:val="00FD1384"/>
    <w:rsid w:val="00FE2937"/>
    <w:rsid w:val="00FE318D"/>
    <w:rsid w:val="00FE3272"/>
    <w:rsid w:val="00FE3485"/>
    <w:rsid w:val="00FE3EA8"/>
    <w:rsid w:val="00FF21C0"/>
    <w:rsid w:val="00FF2FC5"/>
    <w:rsid w:val="00FF46C5"/>
    <w:rsid w:val="1E4E43B0"/>
    <w:rsid w:val="4A3E7DC1"/>
    <w:rsid w:val="5D376CD7"/>
    <w:rsid w:val="6FBC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basedOn w:val="1"/>
    <w:qFormat/>
    <w:uiPriority w:val="0"/>
    <w:pPr>
      <w:autoSpaceDE w:val="0"/>
      <w:autoSpaceDN w:val="0"/>
      <w:adjustRightInd w:val="0"/>
      <w:jc w:val="left"/>
    </w:pPr>
    <w:rPr>
      <w:rFonts w:ascii="黑体" w:eastAsia="黑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996</Words>
  <Characters>5680</Characters>
  <Lines>47</Lines>
  <Paragraphs>13</Paragraphs>
  <TotalTime>1</TotalTime>
  <ScaleCrop>false</ScaleCrop>
  <LinksUpToDate>false</LinksUpToDate>
  <CharactersWithSpaces>6663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2021-05-09T02:30:00Z</dcterms:created>
  <dc:creator>Administrator</dc:creator>
  <cp:lastModifiedBy>蔡某某。</cp:lastModifiedBy>
  <dcterms:modified xsi:type="dcterms:W3CDTF">2021-05-11T08:47:53Z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1AA7CB1D952C44979049CC1DC5596713</vt:lpwstr>
  </property>
</Properties>
</file>