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工作任务责任分解表</w:t>
      </w:r>
    </w:p>
    <w:bookmarkEnd w:id="0"/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14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09"/>
        <w:gridCol w:w="1462"/>
        <w:gridCol w:w="1625"/>
        <w:gridCol w:w="7300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0"/>
                <w:szCs w:val="21"/>
              </w:rPr>
              <w:t>工作项目</w:t>
            </w:r>
          </w:p>
        </w:tc>
        <w:tc>
          <w:tcPr>
            <w:tcW w:w="44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0"/>
                <w:szCs w:val="21"/>
              </w:rPr>
              <w:t>具体任务</w:t>
            </w:r>
          </w:p>
        </w:tc>
        <w:tc>
          <w:tcPr>
            <w:tcW w:w="73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0"/>
                <w:szCs w:val="21"/>
              </w:rPr>
              <w:t>责任单位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1"/>
              </w:rPr>
              <w:t>一、工作目标</w:t>
            </w:r>
          </w:p>
        </w:tc>
        <w:tc>
          <w:tcPr>
            <w:tcW w:w="449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到2025年底，守信联合激励和失信联合惩戒机制更加完善，全社会守信践诺意识进一步增强，</w:t>
            </w:r>
            <w:r>
              <w:rPr>
                <w:rFonts w:ascii="Times New Roman" w:hAnsi="Times New Roman" w:eastAsia="仿宋_GB2312" w:cs="Times New Roman"/>
                <w:spacing w:val="-6"/>
                <w:kern w:val="0"/>
                <w:sz w:val="20"/>
                <w:szCs w:val="21"/>
              </w:rPr>
              <w:t>以信用为核心的社会治理监管新体制基本建立。</w:t>
            </w:r>
          </w:p>
        </w:tc>
        <w:tc>
          <w:tcPr>
            <w:tcW w:w="73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市社会信用体系建设领导小组办公室牵头负责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1"/>
              </w:rPr>
              <w:t>二、主要任务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（一）健全褒扬和激励诚信行为机制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1.树立和宣传诚信典型</w:t>
            </w:r>
          </w:p>
        </w:tc>
        <w:tc>
          <w:tcPr>
            <w:tcW w:w="73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市委宣传部、市税务局、市民政局、市行政审批服务局等有关单位，各县区人民政府、各管理区、永州经济技术开发区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08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2.实行行政审批便利服务</w:t>
            </w:r>
          </w:p>
        </w:tc>
        <w:tc>
          <w:tcPr>
            <w:tcW w:w="73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市行政审批服务局、市财政局、市发改委、市自然资源和规划局、市住建局、市税务局、市市场监督管理局、市公共资源交易中心等有关单位，各县区人民政府、各管理区、永州经济技术开发区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08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3.提供公共服务便利</w:t>
            </w:r>
          </w:p>
        </w:tc>
        <w:tc>
          <w:tcPr>
            <w:tcW w:w="73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市财政局、市发改委、市商务局、市教育局、市人社局、市工业和信息化局、市政府办、市公共资源交易中心等有关单位，市级各产业引导资金业务主管部门、各类涉企专项资金业务主管部门，各县区人民政府、各管理区、永州经济技术开发区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08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4.优化行政监管监察</w:t>
            </w:r>
          </w:p>
        </w:tc>
        <w:tc>
          <w:tcPr>
            <w:tcW w:w="73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各县区人民政府、各管理区、永州经济技术开发区，市市场监督管理局、市应急管理局、永州海关等有关单位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08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5.降低市场交易成本</w:t>
            </w:r>
          </w:p>
        </w:tc>
        <w:tc>
          <w:tcPr>
            <w:tcW w:w="73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人民银行永州市中心支行、市行政审批服务局、市税务局、永州银保监分局、市市场监督管理局、市发改委、市政府办等有关单位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1"/>
              </w:rPr>
              <w:t>二、主要任务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（二）健全惩戒和约束失信行为机制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1.联合惩戒重点领域</w:t>
            </w:r>
          </w:p>
        </w:tc>
        <w:tc>
          <w:tcPr>
            <w:tcW w:w="730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市行政审批服务局、人民银行永州市中心支行、市市场监督管理局、市生态环境局、市住建局、市应急管理局、市公安局、市卫健委、市税务局、市科技局、市政府办、市公共资源交易中心等有关单位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2.约束和惩戒具体措施</w:t>
            </w: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（1）行政性约束和惩戒</w:t>
            </w:r>
          </w:p>
        </w:tc>
        <w:tc>
          <w:tcPr>
            <w:tcW w:w="73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市行政审批服务局、人民银行永州市中心支行、市发改委、市财政局、市应急管理局、市公共资源交易中心、市政府办、市商务局、市市场监督管理局、永州银保监分局、市人社局、市卫健委，市级各产业引导资金业务主管部门、各类涉企专项资金业务主管部门等有关单位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（2）市场性约束和惩戒</w:t>
            </w:r>
          </w:p>
        </w:tc>
        <w:tc>
          <w:tcPr>
            <w:tcW w:w="73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人民银行永州市中心支行、市文旅广体局、永州银保监分局、市市场监督管理局、市政府办等有关单位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（3）行业性约束和惩戒</w:t>
            </w:r>
          </w:p>
        </w:tc>
        <w:tc>
          <w:tcPr>
            <w:tcW w:w="73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市行政审批服务局、人民银行永州市中心支行、市商务局、市市场监督管理局、市工业和信息化局、市农业农村局、市民政局、市工商联等有关单位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（4）社会性约束和惩戒</w:t>
            </w:r>
          </w:p>
        </w:tc>
        <w:tc>
          <w:tcPr>
            <w:tcW w:w="73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市行政审批服务局、人民银行永州市中心支行、市民政局、市生态环境局、市应急管理局、市工业和信息化局等有关单位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（5）完善个人诚信体系建设，将联合惩戒措施落实到人</w:t>
            </w:r>
          </w:p>
        </w:tc>
        <w:tc>
          <w:tcPr>
            <w:tcW w:w="73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各县区人民政府、各管理区、永州经济技术开发区，市公安局、市行政审批服务局、人民银行永州市中心支行、市人社局、市市场监督管理局等有关单位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09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（三）落实相关协同机制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1.落实触发反馈机制</w:t>
            </w:r>
          </w:p>
        </w:tc>
        <w:tc>
          <w:tcPr>
            <w:tcW w:w="73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市社会信用体系建设领导小组各成员单位及相关行业主管部门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2.落实行业协同和跨地区联动</w:t>
            </w:r>
          </w:p>
        </w:tc>
        <w:tc>
          <w:tcPr>
            <w:tcW w:w="73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各县区人民政府、各管理区、永州经济技术开发区，市发改委、人民银行永州市中心支行、市市场监督管理局、市公安局等有关单位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3.落实信用信息归集共享机制</w:t>
            </w:r>
          </w:p>
        </w:tc>
        <w:tc>
          <w:tcPr>
            <w:tcW w:w="73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市行政审批服务局、市市场监督管理局、市商务局、市公安局、市人社局、市中级人民法院等有关单位，各县区人民政府、各管理区、永州经济技术开发区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vAlign w:val="center"/>
          </w:tcPr>
          <w:p>
            <w:pPr>
              <w:tabs>
                <w:tab w:val="left" w:pos="340"/>
              </w:tabs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1"/>
              </w:rPr>
              <w:t>二、主要任务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（三）落实相关协同机制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4.规范信用红黑名单制度</w:t>
            </w:r>
          </w:p>
        </w:tc>
        <w:tc>
          <w:tcPr>
            <w:tcW w:w="73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市行政审批服务局、人民银行永州市中心支行、市税务局、市政府办、市市场监督管理局等有关单位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pacing w:val="-6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0"/>
                <w:szCs w:val="21"/>
              </w:rPr>
              <w:t>5.建立激励和惩戒措施清单制度</w:t>
            </w:r>
          </w:p>
        </w:tc>
        <w:tc>
          <w:tcPr>
            <w:tcW w:w="73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各县区人民政府、各管理区、永州经济技术开发区，市行政审批服务局、人民银行永州市中心支行、市市场监督管理局、市商务局等有关单位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6.强化信用产品的应用</w:t>
            </w:r>
          </w:p>
        </w:tc>
        <w:tc>
          <w:tcPr>
            <w:tcW w:w="730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市行政审批服务局、市司法局、市公安局、市生态环境局、市应急管理局、市工业和信息化局、市市场监督管理局、市商务局、市公共资源交易中心等有关单位，各县区人民政府、各管理区、永州经济技术开发区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09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（四）保护信用主体合法权益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1.建立健全信用修复机制</w:t>
            </w:r>
          </w:p>
        </w:tc>
        <w:tc>
          <w:tcPr>
            <w:tcW w:w="730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市行政审批服务局、人民银行永州市中心支行、市市场监督管理局、市应急管理局、市商务局等有关单位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pacing w:val="-6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0"/>
                <w:szCs w:val="21"/>
              </w:rPr>
              <w:t>2.建立健全信用主体权益保护机制</w:t>
            </w:r>
          </w:p>
        </w:tc>
        <w:tc>
          <w:tcPr>
            <w:tcW w:w="730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市行政审批服务局、人民银行永州市中心支行、市市场监督管理局、市商务局等有关单位，各县区人民政府、各管理区、永州经济技术开发区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1"/>
              </w:rPr>
              <w:t>三、保障措施</w:t>
            </w:r>
          </w:p>
        </w:tc>
        <w:tc>
          <w:tcPr>
            <w:tcW w:w="449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（一）加强组织领导</w:t>
            </w:r>
          </w:p>
        </w:tc>
        <w:tc>
          <w:tcPr>
            <w:tcW w:w="730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市委编办、市行政审批服务局、市财政局等有关单位，各县区人民政府、各管理区、永州经济技术开发区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449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（二）深化宣传教育</w:t>
            </w:r>
          </w:p>
        </w:tc>
        <w:tc>
          <w:tcPr>
            <w:tcW w:w="730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市委宣传部、市行政审批服务局、人民银行永州市中心支行、市教育局、市人社局、市市场监督管理局、市商务局等有关单位，各县区人民政府、各管理区、永州经济技术开发区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449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（三）鼓励先行先试</w:t>
            </w:r>
          </w:p>
        </w:tc>
        <w:tc>
          <w:tcPr>
            <w:tcW w:w="730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市行政审批服务局、人民银行永州市中心支行等有关单位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449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（四）实行跟踪问效</w:t>
            </w:r>
          </w:p>
        </w:tc>
        <w:tc>
          <w:tcPr>
            <w:tcW w:w="730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市社会信用体系建设领导小组办公室、市行政审批服务局、人民银行永州市中心支行、市人社局等有关单位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84E68"/>
    <w:rsid w:val="5408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2021-02-24T07:29:00Z</dcterms:created>
  <dc:creator>何宇峰</dc:creator>
  <cp:lastModifiedBy>何宇峰</cp:lastModifiedBy>
  <dcterms:modified xsi:type="dcterms:W3CDTF">2021-02-24T07:30:55Z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